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89F8C4" w14:textId="77777777" w:rsidR="00BB3B94" w:rsidRDefault="000E2317" w:rsidP="00BB50ED">
      <w:pPr>
        <w:jc w:val="center"/>
        <w:rPr>
          <w:rFonts w:ascii="Times New Roman" w:hAnsi="Times New Roman" w:cs="Times New Roman"/>
          <w:b/>
          <w:smallCaps/>
          <w:sz w:val="24"/>
          <w:szCs w:val="24"/>
        </w:rPr>
      </w:pPr>
      <w:r>
        <w:rPr>
          <w:rFonts w:ascii="Times New Roman" w:hAnsi="Times New Roman" w:cs="Times New Roman"/>
          <w:b/>
          <w:smallCaps/>
          <w:sz w:val="24"/>
          <w:szCs w:val="24"/>
        </w:rPr>
        <w:t>bevezetés</w:t>
      </w:r>
    </w:p>
    <w:p w14:paraId="27196247" w14:textId="77777777" w:rsidR="00BB50ED" w:rsidRPr="00353F80" w:rsidRDefault="00BB50ED" w:rsidP="00BB50ED">
      <w:pPr>
        <w:jc w:val="center"/>
        <w:rPr>
          <w:rFonts w:ascii="Times New Roman" w:hAnsi="Times New Roman" w:cs="Times New Roman"/>
          <w:b/>
          <w:smallCaps/>
          <w:sz w:val="24"/>
          <w:szCs w:val="24"/>
        </w:rPr>
      </w:pPr>
      <w:r w:rsidRPr="00353F80">
        <w:rPr>
          <w:rFonts w:ascii="Times New Roman" w:hAnsi="Times New Roman" w:cs="Times New Roman"/>
          <w:b/>
          <w:smallCaps/>
          <w:sz w:val="24"/>
          <w:szCs w:val="24"/>
        </w:rPr>
        <w:t>teológiai és valláspedagógiai szempontok bibliai történetekhez</w:t>
      </w:r>
    </w:p>
    <w:p w14:paraId="13DC0700" w14:textId="77777777" w:rsidR="00BB50ED" w:rsidRPr="00BB3B94" w:rsidRDefault="00BB50ED" w:rsidP="00BB50ED">
      <w:pPr>
        <w:jc w:val="center"/>
        <w:rPr>
          <w:rFonts w:ascii="Times New Roman" w:hAnsi="Times New Roman" w:cs="Times New Roman"/>
          <w:smallCaps/>
          <w:sz w:val="24"/>
          <w:szCs w:val="24"/>
        </w:rPr>
      </w:pPr>
    </w:p>
    <w:p w14:paraId="7B05503B" w14:textId="77777777" w:rsidR="00BB50ED" w:rsidRDefault="00BB50ED" w:rsidP="00BB50ED">
      <w:pPr>
        <w:jc w:val="both"/>
        <w:rPr>
          <w:rFonts w:ascii="Times New Roman" w:hAnsi="Times New Roman" w:cs="Times New Roman"/>
          <w:sz w:val="24"/>
          <w:szCs w:val="24"/>
        </w:rPr>
      </w:pPr>
      <w:r w:rsidRPr="00353F80">
        <w:rPr>
          <w:rFonts w:ascii="Times New Roman" w:hAnsi="Times New Roman" w:cs="Times New Roman"/>
          <w:smallCaps/>
          <w:color w:val="FF0000"/>
          <w:sz w:val="24"/>
          <w:szCs w:val="24"/>
        </w:rPr>
        <w:tab/>
      </w:r>
      <w:r w:rsidRPr="00353F80">
        <w:rPr>
          <w:rFonts w:ascii="Times New Roman" w:hAnsi="Times New Roman" w:cs="Times New Roman"/>
          <w:sz w:val="24"/>
          <w:szCs w:val="24"/>
        </w:rPr>
        <w:t>Az anyag célja a hitéleti neveléssel foglalkozó óvodapedagógusok, az óvodai hittanoktatás területén szolgáló hittanoktatók és lelkészek</w:t>
      </w:r>
      <w:r>
        <w:rPr>
          <w:rFonts w:ascii="Times New Roman" w:hAnsi="Times New Roman" w:cs="Times New Roman"/>
          <w:sz w:val="24"/>
          <w:szCs w:val="24"/>
        </w:rPr>
        <w:t xml:space="preserve"> munkájának segítése.</w:t>
      </w:r>
    </w:p>
    <w:p w14:paraId="15E3E158" w14:textId="77777777" w:rsidR="00BB50ED" w:rsidRDefault="00BB50ED" w:rsidP="00BB50ED">
      <w:pPr>
        <w:jc w:val="both"/>
        <w:rPr>
          <w:rFonts w:ascii="Times New Roman" w:hAnsi="Times New Roman" w:cs="Times New Roman"/>
          <w:sz w:val="24"/>
          <w:szCs w:val="24"/>
        </w:rPr>
      </w:pPr>
      <w:r>
        <w:rPr>
          <w:rFonts w:ascii="Times New Roman" w:hAnsi="Times New Roman" w:cs="Times New Roman"/>
          <w:sz w:val="24"/>
          <w:szCs w:val="24"/>
        </w:rPr>
        <w:tab/>
        <w:t>Amikor a bibliai történetek üzenetét szeretnénk átadni az óvodáskorú (3-6 éves) gyermekeknek, akkor kettős szempontrendszerre tekintünk. Egyrészt a bibliai történet teológiai háttere, másrészt a gyermek életkori, fejlődéslélektani sajátosságaihoz igazodunk. E két terület metszetében keressük az üzenetet, amelyet, munkánkat megáldva, a Szentlélek Isten képes igazán eljuttatni hallgatóinkhoz.</w:t>
      </w:r>
    </w:p>
    <w:p w14:paraId="6248B4D3" w14:textId="77777777" w:rsidR="00BF1829" w:rsidRDefault="00BF1829" w:rsidP="00BB50ED">
      <w:pPr>
        <w:jc w:val="both"/>
        <w:rPr>
          <w:rFonts w:ascii="Times New Roman" w:hAnsi="Times New Roman" w:cs="Times New Roman"/>
          <w:sz w:val="24"/>
          <w:szCs w:val="24"/>
        </w:rPr>
      </w:pPr>
    </w:p>
    <w:p w14:paraId="1A4DE3E9" w14:textId="77777777" w:rsidR="00BB50ED" w:rsidRDefault="00BB50ED" w:rsidP="00BB50ED">
      <w:pPr>
        <w:jc w:val="center"/>
        <w:rPr>
          <w:rFonts w:ascii="Times New Roman" w:hAnsi="Times New Roman" w:cs="Times New Roman"/>
          <w:sz w:val="24"/>
          <w:szCs w:val="24"/>
        </w:rPr>
      </w:pPr>
      <w:r w:rsidRPr="00353F80">
        <w:rPr>
          <w:rFonts w:ascii="Times New Roman" w:hAnsi="Times New Roman" w:cs="Times New Roman"/>
          <w:noProof/>
          <w:sz w:val="24"/>
          <w:szCs w:val="24"/>
          <w:lang w:eastAsia="hu-HU"/>
        </w:rPr>
        <w:drawing>
          <wp:inline distT="0" distB="0" distL="0" distR="0" wp14:anchorId="3BD910BA" wp14:editId="11637867">
            <wp:extent cx="3554505" cy="1999409"/>
            <wp:effectExtent l="0" t="0" r="8255" b="127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570082" cy="2008171"/>
                    </a:xfrm>
                    <a:prstGeom prst="rect">
                      <a:avLst/>
                    </a:prstGeom>
                  </pic:spPr>
                </pic:pic>
              </a:graphicData>
            </a:graphic>
          </wp:inline>
        </w:drawing>
      </w:r>
      <w:r>
        <w:rPr>
          <w:rStyle w:val="Lbjegyzet-hivatkozs"/>
          <w:rFonts w:ascii="Times New Roman" w:hAnsi="Times New Roman" w:cs="Times New Roman"/>
          <w:sz w:val="24"/>
          <w:szCs w:val="24"/>
        </w:rPr>
        <w:footnoteReference w:id="1"/>
      </w:r>
    </w:p>
    <w:p w14:paraId="392D32A5" w14:textId="77777777" w:rsidR="00BB50ED" w:rsidRDefault="00BB50ED" w:rsidP="00BB50ED">
      <w:pPr>
        <w:jc w:val="center"/>
        <w:rPr>
          <w:rFonts w:ascii="Times New Roman" w:hAnsi="Times New Roman" w:cs="Times New Roman"/>
          <w:sz w:val="24"/>
          <w:szCs w:val="24"/>
        </w:rPr>
      </w:pPr>
    </w:p>
    <w:p w14:paraId="15FCA4FB" w14:textId="77777777" w:rsidR="00BB50ED" w:rsidRDefault="00BB50ED" w:rsidP="00BB50ED">
      <w:pPr>
        <w:jc w:val="both"/>
        <w:rPr>
          <w:rFonts w:ascii="Times New Roman" w:hAnsi="Times New Roman" w:cs="Times New Roman"/>
          <w:sz w:val="24"/>
          <w:szCs w:val="24"/>
        </w:rPr>
      </w:pPr>
      <w:r>
        <w:rPr>
          <w:rFonts w:ascii="Times New Roman" w:hAnsi="Times New Roman" w:cs="Times New Roman"/>
          <w:sz w:val="24"/>
          <w:szCs w:val="24"/>
        </w:rPr>
        <w:tab/>
        <w:t>Az első, áttekintő oldalon találunk egy rövid összegzést az adott bibliai történet fő mondanivalójáról, néhány kiemelt teológiai hangsúly, a hozzájuk kapcsolódó, felnőttekben megfogalmazódó életkérdések és a bibliai történethez kötődő valláspedagógiai szempontok feltüntetésével.</w:t>
      </w:r>
    </w:p>
    <w:p w14:paraId="1851FE23" w14:textId="77777777" w:rsidR="00BB50ED" w:rsidRDefault="00BB50ED" w:rsidP="00BB50ED">
      <w:pPr>
        <w:jc w:val="both"/>
        <w:rPr>
          <w:rFonts w:ascii="Times New Roman" w:hAnsi="Times New Roman" w:cs="Times New Roman"/>
          <w:sz w:val="24"/>
          <w:szCs w:val="24"/>
        </w:rPr>
      </w:pPr>
      <w:r>
        <w:rPr>
          <w:rFonts w:ascii="Times New Roman" w:hAnsi="Times New Roman" w:cs="Times New Roman"/>
          <w:sz w:val="24"/>
          <w:szCs w:val="24"/>
        </w:rPr>
        <w:tab/>
        <w:t>A teológiai és valláspedagógiai szempontok részletes kifejtése keretében sor kerül a bibliai történet rövid összefoglalására, a bibliai szövegkörnyezetben való elhelyezésére, a fő mondanivaló megfogalmazására. Kortörténeti sajátosságok, helyszínek bemutatása segíti a további megértést, majd a kiemelt teológiai hangsúlyokról olvashatunk. Az összefoglaló táblázat tovább vezet a teológiai mondanivaló megértésétől saját életkérdéseinkhez, és a 3-6 éves gyermekek világához való kapcsolódáshoz. A második nagy egységben először a kisgyermekek hitének általános jellemzőire figyelünk, majd az adott bibliai történet kapcsán felmerülő valláspedagógiai szempontokhoz közelítünk.</w:t>
      </w:r>
    </w:p>
    <w:p w14:paraId="408D7D64" w14:textId="77777777" w:rsidR="00BB50ED" w:rsidRPr="00BB3B94" w:rsidRDefault="00BB50ED" w:rsidP="00BB50ED">
      <w:pPr>
        <w:jc w:val="center"/>
        <w:rPr>
          <w:rFonts w:ascii="Times New Roman" w:hAnsi="Times New Roman" w:cs="Times New Roman"/>
          <w:b/>
          <w:smallCaps/>
          <w:sz w:val="24"/>
          <w:szCs w:val="24"/>
        </w:rPr>
      </w:pPr>
    </w:p>
    <w:p w14:paraId="0F103FD8" w14:textId="77777777" w:rsidR="00BB50ED" w:rsidRPr="00BB3B94" w:rsidRDefault="00BB50ED" w:rsidP="00BB50ED">
      <w:pPr>
        <w:jc w:val="center"/>
        <w:rPr>
          <w:rFonts w:ascii="Times New Roman" w:hAnsi="Times New Roman" w:cs="Times New Roman"/>
          <w:b/>
          <w:smallCaps/>
          <w:sz w:val="24"/>
          <w:szCs w:val="24"/>
        </w:rPr>
      </w:pPr>
    </w:p>
    <w:p w14:paraId="7D6E0520" w14:textId="77777777" w:rsidR="00BB50ED" w:rsidRPr="00BB3B94" w:rsidRDefault="00BB50ED" w:rsidP="00BB50ED">
      <w:pPr>
        <w:jc w:val="center"/>
        <w:rPr>
          <w:rFonts w:ascii="Times New Roman" w:hAnsi="Times New Roman" w:cs="Times New Roman"/>
          <w:b/>
          <w:smallCaps/>
          <w:sz w:val="24"/>
          <w:szCs w:val="24"/>
        </w:rPr>
      </w:pPr>
    </w:p>
    <w:p w14:paraId="00C79DA8" w14:textId="77777777" w:rsidR="007A4504" w:rsidRPr="00BB3B94" w:rsidRDefault="007A4504" w:rsidP="00BB50ED">
      <w:pPr>
        <w:jc w:val="center"/>
        <w:rPr>
          <w:rFonts w:ascii="Times New Roman" w:hAnsi="Times New Roman" w:cs="Times New Roman"/>
          <w:b/>
          <w:smallCaps/>
          <w:sz w:val="24"/>
          <w:szCs w:val="24"/>
        </w:rPr>
      </w:pPr>
    </w:p>
    <w:p w14:paraId="04F7E16B" w14:textId="420ABC84" w:rsidR="007A4504" w:rsidRDefault="007A4504" w:rsidP="00BB50ED">
      <w:pPr>
        <w:jc w:val="center"/>
        <w:rPr>
          <w:rFonts w:ascii="Times New Roman" w:hAnsi="Times New Roman" w:cs="Times New Roman"/>
          <w:b/>
          <w:smallCaps/>
          <w:sz w:val="24"/>
          <w:szCs w:val="24"/>
        </w:rPr>
      </w:pPr>
    </w:p>
    <w:p w14:paraId="30EEE939" w14:textId="5875FE4E" w:rsidR="005B439F" w:rsidRDefault="005B439F" w:rsidP="00BB50ED">
      <w:pPr>
        <w:jc w:val="center"/>
        <w:rPr>
          <w:rFonts w:ascii="Times New Roman" w:hAnsi="Times New Roman" w:cs="Times New Roman"/>
          <w:b/>
          <w:smallCaps/>
          <w:sz w:val="24"/>
          <w:szCs w:val="24"/>
        </w:rPr>
      </w:pPr>
    </w:p>
    <w:p w14:paraId="41A9E4EE" w14:textId="77777777" w:rsidR="005B439F" w:rsidRPr="00BB3B94" w:rsidRDefault="005B439F" w:rsidP="00BB50ED">
      <w:pPr>
        <w:jc w:val="center"/>
        <w:rPr>
          <w:rFonts w:ascii="Times New Roman" w:hAnsi="Times New Roman" w:cs="Times New Roman"/>
          <w:b/>
          <w:smallCaps/>
          <w:sz w:val="24"/>
          <w:szCs w:val="24"/>
        </w:rPr>
      </w:pPr>
    </w:p>
    <w:p w14:paraId="348F7FDE" w14:textId="77777777" w:rsidR="007A4504" w:rsidRPr="00BB3B94" w:rsidRDefault="007A4504" w:rsidP="00BB50ED">
      <w:pPr>
        <w:jc w:val="center"/>
        <w:rPr>
          <w:rFonts w:ascii="Times New Roman" w:hAnsi="Times New Roman" w:cs="Times New Roman"/>
          <w:b/>
          <w:smallCaps/>
          <w:sz w:val="24"/>
          <w:szCs w:val="24"/>
        </w:rPr>
      </w:pPr>
    </w:p>
    <w:p w14:paraId="00293D41" w14:textId="4D0EC3E8" w:rsidR="00936999" w:rsidRDefault="00936999" w:rsidP="00936999">
      <w:pPr>
        <w:jc w:val="center"/>
        <w:rPr>
          <w:rFonts w:ascii="Times New Roman" w:hAnsi="Times New Roman" w:cs="Times New Roman"/>
          <w:b/>
          <w:smallCaps/>
          <w:color w:val="FF0000"/>
          <w:sz w:val="24"/>
          <w:szCs w:val="24"/>
        </w:rPr>
      </w:pPr>
      <w:r>
        <w:rPr>
          <w:rFonts w:ascii="Times New Roman" w:hAnsi="Times New Roman" w:cs="Times New Roman"/>
          <w:b/>
          <w:smallCaps/>
          <w:color w:val="FF0000"/>
          <w:sz w:val="24"/>
          <w:szCs w:val="24"/>
        </w:rPr>
        <w:lastRenderedPageBreak/>
        <w:t>A szakmai anyag rövid összefoglalása</w:t>
      </w:r>
    </w:p>
    <w:p w14:paraId="4A7E859B" w14:textId="40C45EC8" w:rsidR="00605B29" w:rsidRPr="00D45324" w:rsidRDefault="00605B29" w:rsidP="00C42537">
      <w:pPr>
        <w:jc w:val="center"/>
        <w:rPr>
          <w:rFonts w:ascii="Times New Roman" w:hAnsi="Times New Roman" w:cs="Times New Roman"/>
          <w:b/>
          <w:smallCaps/>
          <w:color w:val="FF0000"/>
          <w:sz w:val="24"/>
          <w:szCs w:val="24"/>
        </w:rPr>
      </w:pPr>
      <w:r>
        <w:rPr>
          <w:rFonts w:ascii="Times New Roman" w:hAnsi="Times New Roman" w:cs="Times New Roman"/>
          <w:b/>
          <w:smallCaps/>
          <w:color w:val="FF0000"/>
          <w:sz w:val="24"/>
          <w:szCs w:val="24"/>
        </w:rPr>
        <w:t>A kánai menyegző – János 2,1</w:t>
      </w:r>
      <w:r w:rsidR="00C42537">
        <w:rPr>
          <w:rFonts w:ascii="Times New Roman" w:hAnsi="Times New Roman" w:cs="Times New Roman"/>
          <w:b/>
          <w:smallCaps/>
          <w:color w:val="FF0000"/>
          <w:sz w:val="24"/>
          <w:szCs w:val="24"/>
        </w:rPr>
        <w:t>–</w:t>
      </w:r>
      <w:r>
        <w:rPr>
          <w:rFonts w:ascii="Times New Roman" w:hAnsi="Times New Roman" w:cs="Times New Roman"/>
          <w:b/>
          <w:smallCaps/>
          <w:color w:val="FF0000"/>
          <w:sz w:val="24"/>
          <w:szCs w:val="24"/>
        </w:rPr>
        <w:t>11</w:t>
      </w:r>
    </w:p>
    <w:p w14:paraId="208AE7AE" w14:textId="204FAA80" w:rsidR="00214534" w:rsidRDefault="00214534" w:rsidP="00214534">
      <w:pPr>
        <w:ind w:firstLine="708"/>
        <w:jc w:val="both"/>
        <w:rPr>
          <w:rFonts w:ascii="Times New Roman" w:hAnsi="Times New Roman" w:cs="Times New Roman"/>
          <w:sz w:val="24"/>
          <w:szCs w:val="24"/>
        </w:rPr>
      </w:pPr>
      <w:r>
        <w:rPr>
          <w:rFonts w:ascii="Times New Roman" w:hAnsi="Times New Roman" w:cs="Times New Roman"/>
          <w:sz w:val="24"/>
          <w:szCs w:val="24"/>
        </w:rPr>
        <w:t>Az Újszövetség első három könyvét – Máté, Márk és Lukács evangéliuma – szinoptikus evangéliumoknak nevezzük. A szinoptikus szó „</w:t>
      </w:r>
      <w:proofErr w:type="spellStart"/>
      <w:r>
        <w:rPr>
          <w:rFonts w:ascii="Times New Roman" w:hAnsi="Times New Roman" w:cs="Times New Roman"/>
          <w:sz w:val="24"/>
          <w:szCs w:val="24"/>
        </w:rPr>
        <w:t>együttnézőt</w:t>
      </w:r>
      <w:proofErr w:type="spellEnd"/>
      <w:r>
        <w:rPr>
          <w:rFonts w:ascii="Times New Roman" w:hAnsi="Times New Roman" w:cs="Times New Roman"/>
          <w:sz w:val="24"/>
          <w:szCs w:val="24"/>
        </w:rPr>
        <w:t>” jelent. Az egyes könyvek ugyanazt a történetet, Jézus földi életének eseményeit, tanításait írják le. Először a Márk evangéliumát írták meg, majd erre építhetett Máté, később Lukács is.</w:t>
      </w:r>
      <w:r>
        <w:rPr>
          <w:rStyle w:val="Lbjegyzet-hivatkozs"/>
          <w:rFonts w:ascii="Times New Roman" w:hAnsi="Times New Roman" w:cs="Times New Roman"/>
          <w:sz w:val="24"/>
          <w:szCs w:val="24"/>
        </w:rPr>
        <w:footnoteReference w:id="2"/>
      </w:r>
      <w:r>
        <w:rPr>
          <w:rFonts w:ascii="Times New Roman" w:hAnsi="Times New Roman" w:cs="Times New Roman"/>
          <w:sz w:val="24"/>
          <w:szCs w:val="24"/>
        </w:rPr>
        <w:t xml:space="preserve"> Később keletkezett a János evangéliuma, amely formailag és tartalmában is jelentősen különbözik a másik három evangéliumtól.</w:t>
      </w:r>
      <w:r w:rsidR="003E3A29">
        <w:rPr>
          <w:rFonts w:ascii="Times New Roman" w:hAnsi="Times New Roman" w:cs="Times New Roman"/>
          <w:sz w:val="24"/>
          <w:szCs w:val="24"/>
        </w:rPr>
        <w:t xml:space="preserve"> </w:t>
      </w:r>
      <w:r>
        <w:rPr>
          <w:rFonts w:ascii="Times New Roman" w:hAnsi="Times New Roman" w:cs="Times New Roman"/>
          <w:sz w:val="24"/>
          <w:szCs w:val="24"/>
        </w:rPr>
        <w:t>A szerző nemcsak ismételni, összefoglalni kívánta az addig leírtakat, hanem közel akarta hozni saját kora olvasójához a történeti Jézus személyét, Akit egyben a megdicsőült Krisztusként ismer.</w:t>
      </w:r>
      <w:r>
        <w:rPr>
          <w:rStyle w:val="Lbjegyzet-hivatkozs"/>
          <w:rFonts w:ascii="Times New Roman" w:hAnsi="Times New Roman" w:cs="Times New Roman"/>
          <w:sz w:val="24"/>
          <w:szCs w:val="24"/>
        </w:rPr>
        <w:footnoteReference w:id="3"/>
      </w:r>
    </w:p>
    <w:p w14:paraId="2025BB63" w14:textId="6292936A" w:rsidR="00214534" w:rsidRDefault="00214534" w:rsidP="00214534">
      <w:pPr>
        <w:ind w:firstLine="708"/>
        <w:jc w:val="both"/>
        <w:rPr>
          <w:rFonts w:ascii="Times New Roman" w:hAnsi="Times New Roman" w:cs="Times New Roman"/>
          <w:sz w:val="24"/>
          <w:szCs w:val="24"/>
        </w:rPr>
      </w:pPr>
      <w:r>
        <w:rPr>
          <w:rFonts w:ascii="Times New Roman" w:hAnsi="Times New Roman" w:cs="Times New Roman"/>
          <w:sz w:val="24"/>
          <w:szCs w:val="24"/>
        </w:rPr>
        <w:t xml:space="preserve">A János evangéliumában megtalálunk több történetet, amelyek más evangéliumokban is szerepelnek. Nem írja le azonban Jézus születéstörténetét. A bevezető rész Jézusról, mint a mennyből az emberek közé érkezett világosságról, Istentől jött Igéről beszél: </w:t>
      </w:r>
      <w:r w:rsidRPr="00FC78B5">
        <w:rPr>
          <w:rFonts w:ascii="Times New Roman" w:hAnsi="Times New Roman" w:cs="Times New Roman"/>
          <w:i/>
          <w:sz w:val="24"/>
          <w:szCs w:val="24"/>
        </w:rPr>
        <w:t>„Az Ige testté lett”</w:t>
      </w:r>
      <w:r>
        <w:rPr>
          <w:rFonts w:ascii="Times New Roman" w:hAnsi="Times New Roman" w:cs="Times New Roman"/>
          <w:sz w:val="24"/>
          <w:szCs w:val="24"/>
        </w:rPr>
        <w:t xml:space="preserve"> (János 1,14). Eltér a többi könyvtől abban is, hogy itt nem sok röviden megfogalmazott, csattanós mondással végződő csodáról olvashatunk, hanem hét tudatosan kiválasztott, intenzitásában fokozódó csodatörténetről. A viszonylag részletes leírások a „csodajelek”, amelyekhez hosszú beszédek, magyarázatok kapcsolódnak. Jézus első csodája a kánai menyegző története, amely csak itt, a János evangéliumában szerepel.</w:t>
      </w:r>
      <w:r>
        <w:rPr>
          <w:rStyle w:val="Lbjegyzet-hivatkozs"/>
          <w:rFonts w:ascii="Times New Roman" w:hAnsi="Times New Roman" w:cs="Times New Roman"/>
          <w:sz w:val="24"/>
          <w:szCs w:val="24"/>
        </w:rPr>
        <w:footnoteReference w:id="4"/>
      </w:r>
    </w:p>
    <w:p w14:paraId="241AA323" w14:textId="6B23F447" w:rsidR="001D05A7" w:rsidRDefault="007A4504" w:rsidP="007A4504">
      <w:pPr>
        <w:jc w:val="both"/>
        <w:rPr>
          <w:rFonts w:ascii="Times New Roman" w:hAnsi="Times New Roman" w:cs="Times New Roman"/>
          <w:sz w:val="24"/>
          <w:szCs w:val="24"/>
        </w:rPr>
      </w:pPr>
      <w:r>
        <w:rPr>
          <w:rFonts w:ascii="Times New Roman" w:hAnsi="Times New Roman" w:cs="Times New Roman"/>
          <w:sz w:val="24"/>
          <w:szCs w:val="24"/>
        </w:rPr>
        <w:tab/>
        <w:t>A következő táblázatban együtt láthatjuk a történetből kiemelt teológiai hangsúlyokat, a felnőtt szemével megfogalmazódó életkérdéseket, és a 3-6 éves gyermekek világához való kapcsolódásunk valláspedagógiai szempontjainak összefoglalását.</w:t>
      </w:r>
    </w:p>
    <w:tbl>
      <w:tblPr>
        <w:tblStyle w:val="Rcsostblzat"/>
        <w:tblW w:w="10485" w:type="dxa"/>
        <w:tblLook w:val="04A0" w:firstRow="1" w:lastRow="0" w:firstColumn="1" w:lastColumn="0" w:noHBand="0" w:noVBand="1"/>
      </w:tblPr>
      <w:tblGrid>
        <w:gridCol w:w="704"/>
        <w:gridCol w:w="2835"/>
        <w:gridCol w:w="3397"/>
        <w:gridCol w:w="3549"/>
      </w:tblGrid>
      <w:tr w:rsidR="00605B29" w14:paraId="0E34CFCD" w14:textId="77777777" w:rsidTr="00E904ED">
        <w:tc>
          <w:tcPr>
            <w:tcW w:w="704" w:type="dxa"/>
          </w:tcPr>
          <w:p w14:paraId="07BB83F6" w14:textId="77777777" w:rsidR="00605B29" w:rsidRDefault="00605B29" w:rsidP="00E904ED">
            <w:pPr>
              <w:jc w:val="center"/>
              <w:rPr>
                <w:rFonts w:ascii="Times New Roman" w:hAnsi="Times New Roman" w:cs="Times New Roman"/>
                <w:b/>
                <w:sz w:val="24"/>
                <w:szCs w:val="24"/>
              </w:rPr>
            </w:pPr>
          </w:p>
        </w:tc>
        <w:tc>
          <w:tcPr>
            <w:tcW w:w="2835" w:type="dxa"/>
          </w:tcPr>
          <w:p w14:paraId="3FC22CA4" w14:textId="77777777" w:rsidR="00605B29" w:rsidRDefault="00605B29" w:rsidP="00E904ED">
            <w:pPr>
              <w:jc w:val="center"/>
              <w:rPr>
                <w:rFonts w:ascii="Times New Roman" w:hAnsi="Times New Roman" w:cs="Times New Roman"/>
                <w:b/>
                <w:sz w:val="24"/>
                <w:szCs w:val="24"/>
              </w:rPr>
            </w:pPr>
            <w:r>
              <w:rPr>
                <w:rFonts w:ascii="Times New Roman" w:hAnsi="Times New Roman" w:cs="Times New Roman"/>
                <w:b/>
                <w:sz w:val="24"/>
                <w:szCs w:val="24"/>
              </w:rPr>
              <w:t>Teológiai hangsúlyok</w:t>
            </w:r>
          </w:p>
        </w:tc>
        <w:tc>
          <w:tcPr>
            <w:tcW w:w="3397" w:type="dxa"/>
          </w:tcPr>
          <w:p w14:paraId="173752DE" w14:textId="77777777" w:rsidR="00605B29" w:rsidRDefault="00605B29" w:rsidP="00E904ED">
            <w:pPr>
              <w:jc w:val="center"/>
              <w:rPr>
                <w:rFonts w:ascii="Times New Roman" w:hAnsi="Times New Roman" w:cs="Times New Roman"/>
                <w:b/>
                <w:sz w:val="24"/>
                <w:szCs w:val="24"/>
              </w:rPr>
            </w:pPr>
            <w:r>
              <w:rPr>
                <w:rFonts w:ascii="Times New Roman" w:hAnsi="Times New Roman" w:cs="Times New Roman"/>
                <w:b/>
                <w:sz w:val="24"/>
                <w:szCs w:val="24"/>
              </w:rPr>
              <w:t>Életkérdések a felnőtt szemével</w:t>
            </w:r>
          </w:p>
        </w:tc>
        <w:tc>
          <w:tcPr>
            <w:tcW w:w="3549" w:type="dxa"/>
          </w:tcPr>
          <w:p w14:paraId="4072C678" w14:textId="77777777" w:rsidR="00605B29" w:rsidRDefault="00605B29" w:rsidP="00E904ED">
            <w:pPr>
              <w:jc w:val="center"/>
              <w:rPr>
                <w:rFonts w:ascii="Times New Roman" w:hAnsi="Times New Roman" w:cs="Times New Roman"/>
                <w:b/>
                <w:sz w:val="24"/>
                <w:szCs w:val="24"/>
              </w:rPr>
            </w:pPr>
            <w:r>
              <w:rPr>
                <w:rFonts w:ascii="Times New Roman" w:hAnsi="Times New Roman" w:cs="Times New Roman"/>
                <w:b/>
                <w:sz w:val="24"/>
                <w:szCs w:val="24"/>
              </w:rPr>
              <w:t>Valláspedagógiai szempontok: kapcsolódás a kisgyermekhez (3-6 év)</w:t>
            </w:r>
          </w:p>
        </w:tc>
      </w:tr>
      <w:tr w:rsidR="00605B29" w:rsidRPr="00A5708B" w14:paraId="75156CFA" w14:textId="77777777" w:rsidTr="00E904ED">
        <w:tc>
          <w:tcPr>
            <w:tcW w:w="704" w:type="dxa"/>
          </w:tcPr>
          <w:p w14:paraId="1B1495A9" w14:textId="77777777" w:rsidR="00605B29" w:rsidRDefault="00605B29" w:rsidP="00E904ED">
            <w:pPr>
              <w:jc w:val="center"/>
              <w:rPr>
                <w:rFonts w:ascii="Times New Roman" w:hAnsi="Times New Roman" w:cs="Times New Roman"/>
                <w:sz w:val="24"/>
                <w:szCs w:val="24"/>
              </w:rPr>
            </w:pPr>
            <w:r>
              <w:rPr>
                <w:rFonts w:ascii="Times New Roman" w:hAnsi="Times New Roman" w:cs="Times New Roman"/>
                <w:sz w:val="24"/>
                <w:szCs w:val="24"/>
              </w:rPr>
              <w:t>1.</w:t>
            </w:r>
          </w:p>
        </w:tc>
        <w:tc>
          <w:tcPr>
            <w:tcW w:w="2835" w:type="dxa"/>
          </w:tcPr>
          <w:p w14:paraId="7FBE31FB" w14:textId="77777777" w:rsidR="00605B29" w:rsidRPr="00402FA4" w:rsidRDefault="00605B29" w:rsidP="00E904ED">
            <w:pPr>
              <w:jc w:val="center"/>
              <w:rPr>
                <w:rFonts w:ascii="Times New Roman" w:hAnsi="Times New Roman" w:cs="Times New Roman"/>
                <w:b/>
                <w:sz w:val="24"/>
                <w:szCs w:val="24"/>
              </w:rPr>
            </w:pPr>
            <w:r w:rsidRPr="00402FA4">
              <w:rPr>
                <w:rFonts w:ascii="Times New Roman" w:hAnsi="Times New Roman" w:cs="Times New Roman"/>
                <w:b/>
                <w:sz w:val="24"/>
                <w:szCs w:val="24"/>
              </w:rPr>
              <w:t>Jézus Krisztus személye</w:t>
            </w:r>
          </w:p>
          <w:p w14:paraId="3E90763A" w14:textId="77777777" w:rsidR="00605B29" w:rsidRDefault="00605B29" w:rsidP="00E904ED">
            <w:pPr>
              <w:jc w:val="center"/>
              <w:rPr>
                <w:rFonts w:ascii="Times New Roman" w:hAnsi="Times New Roman" w:cs="Times New Roman"/>
                <w:sz w:val="24"/>
                <w:szCs w:val="24"/>
              </w:rPr>
            </w:pPr>
          </w:p>
          <w:p w14:paraId="47145547" w14:textId="77777777" w:rsidR="00605B29" w:rsidRPr="00A5708B" w:rsidRDefault="00605B29" w:rsidP="00E904ED">
            <w:pPr>
              <w:jc w:val="center"/>
              <w:rPr>
                <w:rFonts w:ascii="Times New Roman" w:hAnsi="Times New Roman" w:cs="Times New Roman"/>
                <w:sz w:val="24"/>
                <w:szCs w:val="24"/>
              </w:rPr>
            </w:pPr>
            <w:r>
              <w:rPr>
                <w:rFonts w:ascii="Times New Roman" w:hAnsi="Times New Roman" w:cs="Times New Roman"/>
                <w:sz w:val="24"/>
                <w:szCs w:val="24"/>
              </w:rPr>
              <w:t>Jézus a szabadító, Akit Isten küldött.</w:t>
            </w:r>
          </w:p>
        </w:tc>
        <w:tc>
          <w:tcPr>
            <w:tcW w:w="3397" w:type="dxa"/>
          </w:tcPr>
          <w:p w14:paraId="72186632" w14:textId="77777777" w:rsidR="00605B29" w:rsidRDefault="00605B29" w:rsidP="00E904ED">
            <w:pPr>
              <w:jc w:val="center"/>
              <w:rPr>
                <w:rFonts w:ascii="Times New Roman" w:hAnsi="Times New Roman" w:cs="Times New Roman"/>
                <w:sz w:val="24"/>
                <w:szCs w:val="24"/>
              </w:rPr>
            </w:pPr>
            <w:r>
              <w:rPr>
                <w:rFonts w:ascii="Times New Roman" w:hAnsi="Times New Roman" w:cs="Times New Roman"/>
                <w:sz w:val="24"/>
                <w:szCs w:val="24"/>
              </w:rPr>
              <w:t>Kicsoda számomra Jézus? Hogyan gondolok Rá?</w:t>
            </w:r>
          </w:p>
          <w:p w14:paraId="2D159177" w14:textId="77777777" w:rsidR="00605B29" w:rsidRDefault="00605B29" w:rsidP="00E904ED">
            <w:pPr>
              <w:jc w:val="center"/>
              <w:rPr>
                <w:rFonts w:ascii="Times New Roman" w:hAnsi="Times New Roman" w:cs="Times New Roman"/>
                <w:sz w:val="24"/>
                <w:szCs w:val="24"/>
              </w:rPr>
            </w:pPr>
          </w:p>
          <w:p w14:paraId="2F7A3B1A" w14:textId="77777777" w:rsidR="00605B29" w:rsidRPr="00A5708B" w:rsidRDefault="00605B29" w:rsidP="00E904ED">
            <w:pPr>
              <w:jc w:val="center"/>
              <w:rPr>
                <w:rFonts w:ascii="Times New Roman" w:hAnsi="Times New Roman" w:cs="Times New Roman"/>
                <w:sz w:val="24"/>
                <w:szCs w:val="24"/>
              </w:rPr>
            </w:pPr>
            <w:r>
              <w:rPr>
                <w:rFonts w:ascii="Times New Roman" w:hAnsi="Times New Roman" w:cs="Times New Roman"/>
                <w:sz w:val="24"/>
                <w:szCs w:val="24"/>
              </w:rPr>
              <w:t>Mit jelent számomra a Jézussal való kapcsolat lehetősége?</w:t>
            </w:r>
          </w:p>
        </w:tc>
        <w:tc>
          <w:tcPr>
            <w:tcW w:w="3549" w:type="dxa"/>
          </w:tcPr>
          <w:p w14:paraId="7F3A291C" w14:textId="77777777" w:rsidR="00605B29" w:rsidRDefault="00605B29" w:rsidP="00E904ED">
            <w:pPr>
              <w:jc w:val="center"/>
              <w:rPr>
                <w:rFonts w:ascii="Times New Roman" w:hAnsi="Times New Roman" w:cs="Times New Roman"/>
                <w:sz w:val="24"/>
                <w:szCs w:val="24"/>
              </w:rPr>
            </w:pPr>
            <w:r>
              <w:rPr>
                <w:rFonts w:ascii="Times New Roman" w:hAnsi="Times New Roman" w:cs="Times New Roman"/>
                <w:sz w:val="24"/>
                <w:szCs w:val="24"/>
              </w:rPr>
              <w:t>A szeretettel érkező Jézus bemutatása</w:t>
            </w:r>
          </w:p>
          <w:p w14:paraId="7548211D" w14:textId="77777777" w:rsidR="00605B29" w:rsidRDefault="00605B29" w:rsidP="00E904ED">
            <w:pPr>
              <w:jc w:val="center"/>
              <w:rPr>
                <w:rFonts w:ascii="Times New Roman" w:hAnsi="Times New Roman" w:cs="Times New Roman"/>
                <w:sz w:val="24"/>
                <w:szCs w:val="24"/>
              </w:rPr>
            </w:pPr>
          </w:p>
          <w:p w14:paraId="6B2B3ECF" w14:textId="77777777" w:rsidR="00605B29" w:rsidRPr="00A5708B" w:rsidRDefault="00605B29" w:rsidP="00E904ED">
            <w:pPr>
              <w:jc w:val="center"/>
              <w:rPr>
                <w:rFonts w:ascii="Times New Roman" w:hAnsi="Times New Roman" w:cs="Times New Roman"/>
                <w:sz w:val="24"/>
                <w:szCs w:val="24"/>
              </w:rPr>
            </w:pPr>
            <w:r>
              <w:rPr>
                <w:rFonts w:ascii="Times New Roman" w:hAnsi="Times New Roman" w:cs="Times New Roman"/>
                <w:sz w:val="24"/>
                <w:szCs w:val="24"/>
              </w:rPr>
              <w:t>Az istenkép formálódása</w:t>
            </w:r>
          </w:p>
        </w:tc>
      </w:tr>
      <w:tr w:rsidR="00605B29" w:rsidRPr="00A5708B" w14:paraId="763A3148" w14:textId="77777777" w:rsidTr="00E904ED">
        <w:tc>
          <w:tcPr>
            <w:tcW w:w="704" w:type="dxa"/>
          </w:tcPr>
          <w:p w14:paraId="5202B4AC" w14:textId="77777777" w:rsidR="00605B29" w:rsidRDefault="00605B29" w:rsidP="00E904ED">
            <w:pPr>
              <w:jc w:val="center"/>
              <w:rPr>
                <w:rFonts w:ascii="Times New Roman" w:hAnsi="Times New Roman" w:cs="Times New Roman"/>
                <w:sz w:val="24"/>
                <w:szCs w:val="24"/>
              </w:rPr>
            </w:pPr>
            <w:r>
              <w:rPr>
                <w:rFonts w:ascii="Times New Roman" w:hAnsi="Times New Roman" w:cs="Times New Roman"/>
                <w:sz w:val="24"/>
                <w:szCs w:val="24"/>
              </w:rPr>
              <w:t>2.</w:t>
            </w:r>
          </w:p>
        </w:tc>
        <w:tc>
          <w:tcPr>
            <w:tcW w:w="2835" w:type="dxa"/>
          </w:tcPr>
          <w:p w14:paraId="4CD9FC15" w14:textId="77777777" w:rsidR="00605B29" w:rsidRDefault="00605B29" w:rsidP="00E904ED">
            <w:pPr>
              <w:jc w:val="center"/>
              <w:rPr>
                <w:rFonts w:ascii="Times New Roman" w:hAnsi="Times New Roman" w:cs="Times New Roman"/>
                <w:b/>
                <w:sz w:val="24"/>
                <w:szCs w:val="24"/>
              </w:rPr>
            </w:pPr>
            <w:r>
              <w:rPr>
                <w:rFonts w:ascii="Times New Roman" w:hAnsi="Times New Roman" w:cs="Times New Roman"/>
                <w:b/>
                <w:sz w:val="24"/>
                <w:szCs w:val="24"/>
              </w:rPr>
              <w:t>Csodák és jelek</w:t>
            </w:r>
          </w:p>
          <w:p w14:paraId="61A8840C" w14:textId="77777777" w:rsidR="00605B29" w:rsidRDefault="00605B29" w:rsidP="00E904ED">
            <w:pPr>
              <w:jc w:val="center"/>
              <w:rPr>
                <w:rFonts w:ascii="Times New Roman" w:hAnsi="Times New Roman" w:cs="Times New Roman"/>
                <w:b/>
                <w:sz w:val="24"/>
                <w:szCs w:val="24"/>
              </w:rPr>
            </w:pPr>
          </w:p>
          <w:p w14:paraId="18DEB912" w14:textId="77777777" w:rsidR="00605B29" w:rsidRPr="00402FA4" w:rsidRDefault="00605B29" w:rsidP="00E904ED">
            <w:pPr>
              <w:jc w:val="center"/>
              <w:rPr>
                <w:rFonts w:ascii="Times New Roman" w:hAnsi="Times New Roman" w:cs="Times New Roman"/>
                <w:sz w:val="24"/>
                <w:szCs w:val="24"/>
              </w:rPr>
            </w:pPr>
            <w:r>
              <w:rPr>
                <w:rFonts w:ascii="Times New Roman" w:hAnsi="Times New Roman" w:cs="Times New Roman"/>
                <w:sz w:val="24"/>
                <w:szCs w:val="24"/>
              </w:rPr>
              <w:t>A csoda jel Jézus hatalmáról.</w:t>
            </w:r>
          </w:p>
        </w:tc>
        <w:tc>
          <w:tcPr>
            <w:tcW w:w="3397" w:type="dxa"/>
          </w:tcPr>
          <w:p w14:paraId="336EB2EB" w14:textId="77777777" w:rsidR="00605B29" w:rsidRDefault="00605B29" w:rsidP="00E904ED">
            <w:pPr>
              <w:jc w:val="center"/>
              <w:rPr>
                <w:rFonts w:ascii="Times New Roman" w:hAnsi="Times New Roman" w:cs="Times New Roman"/>
                <w:sz w:val="24"/>
                <w:szCs w:val="24"/>
              </w:rPr>
            </w:pPr>
            <w:r>
              <w:rPr>
                <w:rFonts w:ascii="Times New Roman" w:hAnsi="Times New Roman" w:cs="Times New Roman"/>
                <w:sz w:val="24"/>
                <w:szCs w:val="24"/>
              </w:rPr>
              <w:t>Ma vannak csodák?</w:t>
            </w:r>
          </w:p>
          <w:p w14:paraId="38D2B0DF" w14:textId="77777777" w:rsidR="00605B29" w:rsidRPr="00BB3B94" w:rsidRDefault="00605B29" w:rsidP="00E904ED">
            <w:pPr>
              <w:jc w:val="center"/>
              <w:rPr>
                <w:rFonts w:ascii="Times New Roman" w:hAnsi="Times New Roman" w:cs="Times New Roman"/>
                <w:sz w:val="24"/>
                <w:szCs w:val="24"/>
              </w:rPr>
            </w:pPr>
            <w:r>
              <w:rPr>
                <w:rFonts w:ascii="Times New Roman" w:hAnsi="Times New Roman" w:cs="Times New Roman"/>
                <w:sz w:val="24"/>
                <w:szCs w:val="24"/>
              </w:rPr>
              <w:t xml:space="preserve">Mit tekintek az életemben </w:t>
            </w:r>
            <w:r w:rsidRPr="00BB3B94">
              <w:rPr>
                <w:rFonts w:ascii="Times New Roman" w:hAnsi="Times New Roman" w:cs="Times New Roman"/>
                <w:sz w:val="24"/>
                <w:szCs w:val="24"/>
              </w:rPr>
              <w:t>csodának?</w:t>
            </w:r>
          </w:p>
          <w:p w14:paraId="05D82A24" w14:textId="77777777" w:rsidR="00605B29" w:rsidRPr="00BB3B94" w:rsidRDefault="00605B29" w:rsidP="00E904ED">
            <w:pPr>
              <w:jc w:val="center"/>
              <w:rPr>
                <w:rFonts w:ascii="Times New Roman" w:hAnsi="Times New Roman" w:cs="Times New Roman"/>
                <w:sz w:val="24"/>
                <w:szCs w:val="24"/>
              </w:rPr>
            </w:pPr>
          </w:p>
          <w:p w14:paraId="50D5535C" w14:textId="77777777" w:rsidR="00605B29" w:rsidRPr="00A5708B" w:rsidRDefault="00605B29" w:rsidP="00E904ED">
            <w:pPr>
              <w:jc w:val="center"/>
              <w:rPr>
                <w:rFonts w:ascii="Times New Roman" w:hAnsi="Times New Roman" w:cs="Times New Roman"/>
                <w:sz w:val="24"/>
                <w:szCs w:val="24"/>
              </w:rPr>
            </w:pPr>
          </w:p>
        </w:tc>
        <w:tc>
          <w:tcPr>
            <w:tcW w:w="3549" w:type="dxa"/>
          </w:tcPr>
          <w:p w14:paraId="22EBD7AD" w14:textId="77777777" w:rsidR="00605B29" w:rsidRDefault="00605B29" w:rsidP="00E904ED">
            <w:pPr>
              <w:jc w:val="center"/>
              <w:rPr>
                <w:rFonts w:ascii="Times New Roman" w:hAnsi="Times New Roman" w:cs="Times New Roman"/>
                <w:sz w:val="24"/>
                <w:szCs w:val="24"/>
              </w:rPr>
            </w:pPr>
            <w:r>
              <w:rPr>
                <w:rFonts w:ascii="Times New Roman" w:hAnsi="Times New Roman" w:cs="Times New Roman"/>
                <w:sz w:val="24"/>
                <w:szCs w:val="24"/>
              </w:rPr>
              <w:t>A gyermeki világkép és a csodák</w:t>
            </w:r>
          </w:p>
          <w:p w14:paraId="4CBDC6DD" w14:textId="77777777" w:rsidR="00605B29" w:rsidRDefault="00605B29" w:rsidP="00E904ED">
            <w:pPr>
              <w:jc w:val="center"/>
              <w:rPr>
                <w:rFonts w:ascii="Times New Roman" w:hAnsi="Times New Roman" w:cs="Times New Roman"/>
                <w:sz w:val="24"/>
                <w:szCs w:val="24"/>
              </w:rPr>
            </w:pPr>
          </w:p>
          <w:p w14:paraId="2782DCE9" w14:textId="77777777" w:rsidR="00605B29" w:rsidRPr="001130E0" w:rsidRDefault="00605B29" w:rsidP="00E904ED">
            <w:pPr>
              <w:jc w:val="center"/>
              <w:rPr>
                <w:rFonts w:ascii="Times New Roman" w:hAnsi="Times New Roman" w:cs="Times New Roman"/>
                <w:sz w:val="24"/>
                <w:szCs w:val="24"/>
              </w:rPr>
            </w:pPr>
            <w:r w:rsidRPr="001130E0">
              <w:rPr>
                <w:rFonts w:ascii="Times New Roman" w:hAnsi="Times New Roman" w:cs="Times New Roman"/>
                <w:sz w:val="24"/>
                <w:szCs w:val="24"/>
              </w:rPr>
              <w:t>Bizalom a segítő Jézusban</w:t>
            </w:r>
          </w:p>
          <w:p w14:paraId="62619B34" w14:textId="77777777" w:rsidR="00605B29" w:rsidRDefault="00605B29" w:rsidP="00E904ED">
            <w:pPr>
              <w:jc w:val="center"/>
              <w:rPr>
                <w:rFonts w:ascii="Times New Roman" w:hAnsi="Times New Roman" w:cs="Times New Roman"/>
                <w:sz w:val="24"/>
                <w:szCs w:val="24"/>
              </w:rPr>
            </w:pPr>
          </w:p>
          <w:p w14:paraId="558BFB72" w14:textId="77777777" w:rsidR="00605B29" w:rsidRPr="00A5708B" w:rsidRDefault="00605B29" w:rsidP="00E904ED">
            <w:pPr>
              <w:jc w:val="center"/>
              <w:rPr>
                <w:rFonts w:ascii="Times New Roman" w:hAnsi="Times New Roman" w:cs="Times New Roman"/>
                <w:sz w:val="24"/>
                <w:szCs w:val="24"/>
              </w:rPr>
            </w:pPr>
          </w:p>
        </w:tc>
      </w:tr>
      <w:tr w:rsidR="00605B29" w:rsidRPr="00A5708B" w14:paraId="0DE39AFB" w14:textId="77777777" w:rsidTr="00E904ED">
        <w:tc>
          <w:tcPr>
            <w:tcW w:w="704" w:type="dxa"/>
          </w:tcPr>
          <w:p w14:paraId="31819470" w14:textId="77777777" w:rsidR="00605B29" w:rsidRDefault="00605B29" w:rsidP="00E904ED">
            <w:pPr>
              <w:jc w:val="center"/>
              <w:rPr>
                <w:rFonts w:ascii="Times New Roman" w:hAnsi="Times New Roman" w:cs="Times New Roman"/>
                <w:sz w:val="24"/>
                <w:szCs w:val="24"/>
              </w:rPr>
            </w:pPr>
            <w:r>
              <w:rPr>
                <w:rFonts w:ascii="Times New Roman" w:hAnsi="Times New Roman" w:cs="Times New Roman"/>
                <w:sz w:val="24"/>
                <w:szCs w:val="24"/>
              </w:rPr>
              <w:t>3.</w:t>
            </w:r>
          </w:p>
        </w:tc>
        <w:tc>
          <w:tcPr>
            <w:tcW w:w="2835" w:type="dxa"/>
          </w:tcPr>
          <w:p w14:paraId="53285B23" w14:textId="77777777" w:rsidR="00605B29" w:rsidRDefault="00605B29" w:rsidP="00E904ED">
            <w:pPr>
              <w:jc w:val="center"/>
              <w:rPr>
                <w:rFonts w:ascii="Times New Roman" w:hAnsi="Times New Roman" w:cs="Times New Roman"/>
                <w:b/>
                <w:sz w:val="24"/>
                <w:szCs w:val="24"/>
              </w:rPr>
            </w:pPr>
            <w:r w:rsidRPr="007969AE">
              <w:rPr>
                <w:rFonts w:ascii="Times New Roman" w:hAnsi="Times New Roman" w:cs="Times New Roman"/>
                <w:b/>
                <w:sz w:val="24"/>
                <w:szCs w:val="24"/>
              </w:rPr>
              <w:t>Jézus gondoskodó szeretete – öröm és életigenlés, részvétel a gondoskodó szolgálatban</w:t>
            </w:r>
            <w:r>
              <w:rPr>
                <w:rFonts w:ascii="Times New Roman" w:hAnsi="Times New Roman" w:cs="Times New Roman"/>
                <w:color w:val="FF0000"/>
                <w:sz w:val="24"/>
                <w:szCs w:val="24"/>
              </w:rPr>
              <w:t xml:space="preserve"> </w:t>
            </w:r>
          </w:p>
          <w:p w14:paraId="4E3D2E5F" w14:textId="77777777" w:rsidR="00605B29" w:rsidRDefault="00605B29" w:rsidP="00E904ED">
            <w:pPr>
              <w:jc w:val="center"/>
              <w:rPr>
                <w:rFonts w:ascii="Times New Roman" w:hAnsi="Times New Roman" w:cs="Times New Roman"/>
                <w:sz w:val="24"/>
                <w:szCs w:val="24"/>
              </w:rPr>
            </w:pPr>
          </w:p>
          <w:p w14:paraId="1C28D87E" w14:textId="77777777" w:rsidR="00605B29" w:rsidRDefault="00605B29" w:rsidP="00E904ED">
            <w:pPr>
              <w:jc w:val="center"/>
              <w:rPr>
                <w:rFonts w:ascii="Times New Roman" w:hAnsi="Times New Roman" w:cs="Times New Roman"/>
                <w:sz w:val="24"/>
                <w:szCs w:val="24"/>
              </w:rPr>
            </w:pPr>
            <w:r>
              <w:rPr>
                <w:rFonts w:ascii="Times New Roman" w:hAnsi="Times New Roman" w:cs="Times New Roman"/>
                <w:sz w:val="24"/>
                <w:szCs w:val="24"/>
              </w:rPr>
              <w:t>Jézus gondoskodik a szükségben lévőkről.</w:t>
            </w:r>
          </w:p>
          <w:p w14:paraId="6606156A" w14:textId="77777777" w:rsidR="00605B29" w:rsidRDefault="00605B29" w:rsidP="00E904ED">
            <w:pPr>
              <w:jc w:val="center"/>
              <w:rPr>
                <w:rFonts w:ascii="Times New Roman" w:hAnsi="Times New Roman" w:cs="Times New Roman"/>
                <w:sz w:val="24"/>
                <w:szCs w:val="24"/>
              </w:rPr>
            </w:pPr>
          </w:p>
          <w:p w14:paraId="127073D4" w14:textId="77777777" w:rsidR="00605B29" w:rsidRDefault="00605B29" w:rsidP="00B068EF">
            <w:pPr>
              <w:rPr>
                <w:rFonts w:ascii="Times New Roman" w:hAnsi="Times New Roman" w:cs="Times New Roman"/>
                <w:sz w:val="24"/>
                <w:szCs w:val="24"/>
              </w:rPr>
            </w:pPr>
          </w:p>
          <w:p w14:paraId="7F184A34" w14:textId="77777777" w:rsidR="00605B29" w:rsidRPr="00402FA4" w:rsidRDefault="00605B29" w:rsidP="00E904ED">
            <w:pPr>
              <w:jc w:val="center"/>
              <w:rPr>
                <w:rFonts w:ascii="Times New Roman" w:hAnsi="Times New Roman" w:cs="Times New Roman"/>
                <w:sz w:val="24"/>
                <w:szCs w:val="24"/>
              </w:rPr>
            </w:pPr>
            <w:r>
              <w:rPr>
                <w:rFonts w:ascii="Times New Roman" w:hAnsi="Times New Roman" w:cs="Times New Roman"/>
                <w:sz w:val="24"/>
                <w:szCs w:val="24"/>
              </w:rPr>
              <w:t>Az ember is részt vehet</w:t>
            </w:r>
            <w:r w:rsidRPr="00402FA4">
              <w:rPr>
                <w:rFonts w:ascii="Times New Roman" w:hAnsi="Times New Roman" w:cs="Times New Roman"/>
                <w:sz w:val="24"/>
                <w:szCs w:val="24"/>
              </w:rPr>
              <w:t xml:space="preserve"> a gondoskodó szolgálatban</w:t>
            </w:r>
            <w:r>
              <w:rPr>
                <w:rFonts w:ascii="Times New Roman" w:hAnsi="Times New Roman" w:cs="Times New Roman"/>
                <w:sz w:val="24"/>
                <w:szCs w:val="24"/>
              </w:rPr>
              <w:t>.</w:t>
            </w:r>
          </w:p>
        </w:tc>
        <w:tc>
          <w:tcPr>
            <w:tcW w:w="3397" w:type="dxa"/>
          </w:tcPr>
          <w:p w14:paraId="61E3A3F3" w14:textId="77777777" w:rsidR="00605B29" w:rsidRDefault="00605B29" w:rsidP="00E904ED">
            <w:pPr>
              <w:jc w:val="center"/>
              <w:rPr>
                <w:rFonts w:ascii="Times New Roman" w:hAnsi="Times New Roman" w:cs="Times New Roman"/>
                <w:sz w:val="24"/>
                <w:szCs w:val="24"/>
              </w:rPr>
            </w:pPr>
            <w:r>
              <w:rPr>
                <w:rFonts w:ascii="Times New Roman" w:hAnsi="Times New Roman" w:cs="Times New Roman"/>
                <w:sz w:val="24"/>
                <w:szCs w:val="24"/>
              </w:rPr>
              <w:t>Hogyan gondolkodok a saját szükségeimről?</w:t>
            </w:r>
          </w:p>
          <w:p w14:paraId="7515933E" w14:textId="77777777" w:rsidR="00605B29" w:rsidRDefault="00605B29" w:rsidP="00E904ED">
            <w:pPr>
              <w:jc w:val="center"/>
              <w:rPr>
                <w:rFonts w:ascii="Times New Roman" w:hAnsi="Times New Roman" w:cs="Times New Roman"/>
                <w:sz w:val="24"/>
                <w:szCs w:val="24"/>
              </w:rPr>
            </w:pPr>
          </w:p>
          <w:p w14:paraId="57BE95ED" w14:textId="77777777" w:rsidR="00605B29" w:rsidRDefault="00605B29" w:rsidP="00E904ED">
            <w:pPr>
              <w:jc w:val="center"/>
              <w:rPr>
                <w:rFonts w:ascii="Times New Roman" w:hAnsi="Times New Roman" w:cs="Times New Roman"/>
                <w:sz w:val="24"/>
                <w:szCs w:val="24"/>
              </w:rPr>
            </w:pPr>
            <w:r>
              <w:rPr>
                <w:rFonts w:ascii="Times New Roman" w:hAnsi="Times New Roman" w:cs="Times New Roman"/>
                <w:sz w:val="24"/>
                <w:szCs w:val="24"/>
              </w:rPr>
              <w:t>Mit jelenthet számomra a hálaadás gyakorlása?</w:t>
            </w:r>
          </w:p>
          <w:p w14:paraId="458A8E39" w14:textId="77777777" w:rsidR="00605B29" w:rsidRDefault="00605B29" w:rsidP="00E904ED">
            <w:pPr>
              <w:jc w:val="center"/>
              <w:rPr>
                <w:rFonts w:ascii="Times New Roman" w:hAnsi="Times New Roman" w:cs="Times New Roman"/>
                <w:sz w:val="24"/>
                <w:szCs w:val="24"/>
              </w:rPr>
            </w:pPr>
          </w:p>
          <w:p w14:paraId="6F7EF479" w14:textId="77777777" w:rsidR="00605B29" w:rsidRPr="00A5708B" w:rsidRDefault="00605B29" w:rsidP="00E904ED">
            <w:pPr>
              <w:jc w:val="center"/>
              <w:rPr>
                <w:rFonts w:ascii="Times New Roman" w:hAnsi="Times New Roman" w:cs="Times New Roman"/>
                <w:sz w:val="24"/>
                <w:szCs w:val="24"/>
              </w:rPr>
            </w:pPr>
            <w:r>
              <w:rPr>
                <w:rFonts w:ascii="Times New Roman" w:hAnsi="Times New Roman" w:cs="Times New Roman"/>
                <w:sz w:val="24"/>
                <w:szCs w:val="24"/>
              </w:rPr>
              <w:t>Mi segít engem a másokról gondoskodó szolgálatomban?</w:t>
            </w:r>
          </w:p>
        </w:tc>
        <w:tc>
          <w:tcPr>
            <w:tcW w:w="3549" w:type="dxa"/>
          </w:tcPr>
          <w:p w14:paraId="7475C901" w14:textId="77777777" w:rsidR="00605B29" w:rsidRPr="00A7209F" w:rsidRDefault="00605B29" w:rsidP="00E904ED">
            <w:pPr>
              <w:jc w:val="center"/>
              <w:rPr>
                <w:rFonts w:ascii="Times New Roman" w:hAnsi="Times New Roman" w:cs="Times New Roman"/>
                <w:sz w:val="24"/>
                <w:szCs w:val="24"/>
              </w:rPr>
            </w:pPr>
            <w:r>
              <w:rPr>
                <w:rFonts w:ascii="Times New Roman" w:hAnsi="Times New Roman" w:cs="Times New Roman"/>
                <w:sz w:val="24"/>
                <w:szCs w:val="24"/>
              </w:rPr>
              <w:t xml:space="preserve">Szükségletek és a </w:t>
            </w:r>
            <w:r w:rsidRPr="00A7209F">
              <w:rPr>
                <w:rFonts w:ascii="Times New Roman" w:hAnsi="Times New Roman" w:cs="Times New Roman"/>
                <w:sz w:val="24"/>
                <w:szCs w:val="24"/>
              </w:rPr>
              <w:t>gondoskodás</w:t>
            </w:r>
            <w:r>
              <w:rPr>
                <w:rFonts w:ascii="Times New Roman" w:hAnsi="Times New Roman" w:cs="Times New Roman"/>
                <w:sz w:val="24"/>
                <w:szCs w:val="24"/>
              </w:rPr>
              <w:t xml:space="preserve"> megtapasztalása</w:t>
            </w:r>
            <w:r w:rsidRPr="00A7209F">
              <w:rPr>
                <w:rFonts w:ascii="Times New Roman" w:hAnsi="Times New Roman" w:cs="Times New Roman"/>
                <w:sz w:val="24"/>
                <w:szCs w:val="24"/>
              </w:rPr>
              <w:t>, asztalközösség, étkezési imádság</w:t>
            </w:r>
            <w:r>
              <w:rPr>
                <w:rFonts w:ascii="Times New Roman" w:hAnsi="Times New Roman" w:cs="Times New Roman"/>
                <w:sz w:val="24"/>
                <w:szCs w:val="24"/>
              </w:rPr>
              <w:t xml:space="preserve"> szerepe</w:t>
            </w:r>
          </w:p>
          <w:p w14:paraId="65AD1FBA" w14:textId="77777777" w:rsidR="00605B29" w:rsidRDefault="00605B29" w:rsidP="00E904ED">
            <w:pPr>
              <w:jc w:val="center"/>
              <w:rPr>
                <w:rFonts w:ascii="Times New Roman" w:hAnsi="Times New Roman" w:cs="Times New Roman"/>
                <w:b/>
                <w:sz w:val="24"/>
                <w:szCs w:val="24"/>
              </w:rPr>
            </w:pPr>
          </w:p>
          <w:p w14:paraId="3DA6FFDB" w14:textId="77777777" w:rsidR="00605B29" w:rsidRPr="00A7209F" w:rsidRDefault="00605B29" w:rsidP="00E904ED">
            <w:pPr>
              <w:jc w:val="center"/>
              <w:rPr>
                <w:rFonts w:ascii="Times New Roman" w:hAnsi="Times New Roman" w:cs="Times New Roman"/>
                <w:sz w:val="24"/>
                <w:szCs w:val="24"/>
              </w:rPr>
            </w:pPr>
            <w:r w:rsidRPr="00A7209F">
              <w:rPr>
                <w:rFonts w:ascii="Times New Roman" w:hAnsi="Times New Roman" w:cs="Times New Roman"/>
                <w:sz w:val="24"/>
                <w:szCs w:val="24"/>
              </w:rPr>
              <w:t>A ki</w:t>
            </w:r>
            <w:r>
              <w:rPr>
                <w:rFonts w:ascii="Times New Roman" w:hAnsi="Times New Roman" w:cs="Times New Roman"/>
                <w:sz w:val="24"/>
                <w:szCs w:val="24"/>
              </w:rPr>
              <w:t>sgyermek érzelmi fejlődése – öröm és segítőkészség</w:t>
            </w:r>
          </w:p>
          <w:p w14:paraId="4AB253DE" w14:textId="77777777" w:rsidR="00605B29" w:rsidRDefault="00605B29" w:rsidP="00E904ED">
            <w:pPr>
              <w:jc w:val="center"/>
              <w:rPr>
                <w:rFonts w:ascii="Times New Roman" w:hAnsi="Times New Roman" w:cs="Times New Roman"/>
                <w:b/>
                <w:sz w:val="24"/>
                <w:szCs w:val="24"/>
              </w:rPr>
            </w:pPr>
          </w:p>
          <w:p w14:paraId="36484749" w14:textId="77777777" w:rsidR="00605B29" w:rsidRPr="00A5708B" w:rsidRDefault="00605B29" w:rsidP="00E904ED">
            <w:pPr>
              <w:jc w:val="center"/>
              <w:rPr>
                <w:rFonts w:ascii="Times New Roman" w:hAnsi="Times New Roman" w:cs="Times New Roman"/>
                <w:sz w:val="24"/>
                <w:szCs w:val="24"/>
              </w:rPr>
            </w:pPr>
          </w:p>
        </w:tc>
      </w:tr>
    </w:tbl>
    <w:p w14:paraId="28D06CFC" w14:textId="77777777" w:rsidR="00936999" w:rsidRPr="00DC70EB" w:rsidRDefault="00936999" w:rsidP="00936999">
      <w:pPr>
        <w:pStyle w:val="Listaszerbekezds"/>
        <w:numPr>
          <w:ilvl w:val="0"/>
          <w:numId w:val="2"/>
        </w:numPr>
        <w:spacing w:line="259" w:lineRule="auto"/>
        <w:jc w:val="center"/>
        <w:rPr>
          <w:rFonts w:ascii="Times New Roman" w:hAnsi="Times New Roman" w:cs="Times New Roman"/>
          <w:b/>
          <w:smallCaps/>
          <w:sz w:val="24"/>
          <w:szCs w:val="24"/>
          <w:u w:val="single"/>
        </w:rPr>
      </w:pPr>
      <w:r w:rsidRPr="00DC70EB">
        <w:rPr>
          <w:rFonts w:ascii="Times New Roman" w:hAnsi="Times New Roman" w:cs="Times New Roman"/>
          <w:b/>
          <w:smallCaps/>
          <w:sz w:val="24"/>
          <w:szCs w:val="24"/>
          <w:u w:val="single"/>
        </w:rPr>
        <w:lastRenderedPageBreak/>
        <w:t>Teológiai szempontok</w:t>
      </w:r>
    </w:p>
    <w:p w14:paraId="5EF1D989" w14:textId="77777777" w:rsidR="00936999" w:rsidRDefault="00936999" w:rsidP="00936999">
      <w:pPr>
        <w:jc w:val="both"/>
        <w:rPr>
          <w:rFonts w:ascii="Times New Roman" w:hAnsi="Times New Roman" w:cs="Times New Roman"/>
          <w:b/>
          <w:sz w:val="24"/>
          <w:szCs w:val="24"/>
          <w:u w:val="single"/>
        </w:rPr>
      </w:pPr>
    </w:p>
    <w:p w14:paraId="7F333C60" w14:textId="216DE06B" w:rsidR="00936999" w:rsidRPr="00C42537" w:rsidRDefault="00936999" w:rsidP="00C42537">
      <w:pPr>
        <w:pStyle w:val="Listaszerbekezds"/>
        <w:numPr>
          <w:ilvl w:val="0"/>
          <w:numId w:val="3"/>
        </w:numPr>
        <w:spacing w:line="259" w:lineRule="auto"/>
        <w:jc w:val="both"/>
        <w:rPr>
          <w:rFonts w:ascii="Times New Roman" w:hAnsi="Times New Roman" w:cs="Times New Roman"/>
          <w:smallCaps/>
          <w:sz w:val="24"/>
          <w:szCs w:val="24"/>
        </w:rPr>
      </w:pPr>
      <w:r w:rsidRPr="00DC70EB">
        <w:rPr>
          <w:rFonts w:ascii="Times New Roman" w:hAnsi="Times New Roman" w:cs="Times New Roman"/>
          <w:smallCaps/>
          <w:sz w:val="24"/>
          <w:szCs w:val="24"/>
        </w:rPr>
        <w:t xml:space="preserve">A történet rövid összegzése </w:t>
      </w:r>
      <w:r w:rsidR="00BB50ED">
        <w:rPr>
          <w:rFonts w:ascii="Times New Roman" w:hAnsi="Times New Roman" w:cs="Times New Roman"/>
          <w:smallCaps/>
          <w:sz w:val="24"/>
          <w:szCs w:val="24"/>
        </w:rPr>
        <w:t>–</w:t>
      </w:r>
      <w:r w:rsidRPr="00DC70EB">
        <w:rPr>
          <w:rFonts w:ascii="Times New Roman" w:hAnsi="Times New Roman" w:cs="Times New Roman"/>
          <w:smallCaps/>
          <w:sz w:val="24"/>
          <w:szCs w:val="24"/>
        </w:rPr>
        <w:t xml:space="preserve"> </w:t>
      </w:r>
      <w:r w:rsidR="001B029A">
        <w:rPr>
          <w:rFonts w:ascii="Times New Roman" w:hAnsi="Times New Roman" w:cs="Times New Roman"/>
          <w:smallCaps/>
          <w:sz w:val="24"/>
          <w:szCs w:val="24"/>
        </w:rPr>
        <w:t xml:space="preserve">János </w:t>
      </w:r>
      <w:r w:rsidR="00657B55">
        <w:rPr>
          <w:rFonts w:ascii="Times New Roman" w:hAnsi="Times New Roman" w:cs="Times New Roman"/>
          <w:smallCaps/>
          <w:sz w:val="24"/>
          <w:szCs w:val="24"/>
        </w:rPr>
        <w:t>2</w:t>
      </w:r>
      <w:r w:rsidR="00BB50ED">
        <w:rPr>
          <w:rFonts w:ascii="Times New Roman" w:hAnsi="Times New Roman" w:cs="Times New Roman"/>
          <w:smallCaps/>
          <w:sz w:val="24"/>
          <w:szCs w:val="24"/>
        </w:rPr>
        <w:t>,1</w:t>
      </w:r>
      <w:r w:rsidR="00C42537">
        <w:rPr>
          <w:rFonts w:ascii="Times New Roman" w:hAnsi="Times New Roman" w:cs="Times New Roman"/>
          <w:smallCaps/>
          <w:sz w:val="24"/>
          <w:szCs w:val="24"/>
        </w:rPr>
        <w:t xml:space="preserve"> –</w:t>
      </w:r>
      <w:r w:rsidR="00BB50ED" w:rsidRPr="00C42537">
        <w:rPr>
          <w:rFonts w:ascii="Times New Roman" w:hAnsi="Times New Roman" w:cs="Times New Roman"/>
          <w:smallCaps/>
          <w:sz w:val="24"/>
          <w:szCs w:val="24"/>
        </w:rPr>
        <w:t>1</w:t>
      </w:r>
      <w:r w:rsidR="00657B55" w:rsidRPr="00C42537">
        <w:rPr>
          <w:rFonts w:ascii="Times New Roman" w:hAnsi="Times New Roman" w:cs="Times New Roman"/>
          <w:smallCaps/>
          <w:sz w:val="24"/>
          <w:szCs w:val="24"/>
        </w:rPr>
        <w:t>2</w:t>
      </w:r>
    </w:p>
    <w:p w14:paraId="6BA02662" w14:textId="172D831F" w:rsidR="00406621" w:rsidRPr="00CD4AD9" w:rsidRDefault="005B439F" w:rsidP="00406621">
      <w:pPr>
        <w:spacing w:line="259" w:lineRule="auto"/>
        <w:ind w:left="360"/>
        <w:jc w:val="both"/>
        <w:rPr>
          <w:rFonts w:ascii="Times New Roman" w:hAnsi="Times New Roman" w:cs="Times New Roman"/>
          <w:sz w:val="24"/>
          <w:szCs w:val="24"/>
        </w:rPr>
      </w:pPr>
      <w:r>
        <w:rPr>
          <w:rFonts w:ascii="Times New Roman" w:hAnsi="Times New Roman" w:cs="Times New Roman"/>
          <w:sz w:val="24"/>
          <w:szCs w:val="24"/>
        </w:rPr>
        <w:t>A galileai Kánában esküvőt, menyegzőt tartottak. Ott volt Jézus anyja, Mária és meghívták Jézust is a tanítványaival együtt. Mária szólt Jézusnak arról, hogy a háziak bajban vannak, elfogyott a bor. Jézus válasza Máriához arról szól</w:t>
      </w:r>
      <w:r w:rsidR="00EF7E8C">
        <w:rPr>
          <w:rFonts w:ascii="Times New Roman" w:hAnsi="Times New Roman" w:cs="Times New Roman"/>
          <w:sz w:val="24"/>
          <w:szCs w:val="24"/>
        </w:rPr>
        <w:t>t</w:t>
      </w:r>
      <w:r>
        <w:rPr>
          <w:rFonts w:ascii="Times New Roman" w:hAnsi="Times New Roman" w:cs="Times New Roman"/>
          <w:sz w:val="24"/>
          <w:szCs w:val="24"/>
        </w:rPr>
        <w:t>, hogy ezt nem Máriának kell megoldani</w:t>
      </w:r>
      <w:r w:rsidR="00EF7E8C">
        <w:rPr>
          <w:rFonts w:ascii="Times New Roman" w:hAnsi="Times New Roman" w:cs="Times New Roman"/>
          <w:sz w:val="24"/>
          <w:szCs w:val="24"/>
        </w:rPr>
        <w:t xml:space="preserve">, </w:t>
      </w:r>
      <w:r>
        <w:rPr>
          <w:rFonts w:ascii="Times New Roman" w:hAnsi="Times New Roman" w:cs="Times New Roman"/>
          <w:sz w:val="24"/>
          <w:szCs w:val="24"/>
        </w:rPr>
        <w:t>és hogy még nem jött el a cselekvés ideje. Azé</w:t>
      </w:r>
      <w:r w:rsidR="00EF7E8C">
        <w:rPr>
          <w:rFonts w:ascii="Times New Roman" w:hAnsi="Times New Roman" w:cs="Times New Roman"/>
          <w:sz w:val="24"/>
          <w:szCs w:val="24"/>
        </w:rPr>
        <w:t>rt Mária figyelmeztette</w:t>
      </w:r>
      <w:r>
        <w:rPr>
          <w:rFonts w:ascii="Times New Roman" w:hAnsi="Times New Roman" w:cs="Times New Roman"/>
          <w:sz w:val="24"/>
          <w:szCs w:val="24"/>
        </w:rPr>
        <w:t xml:space="preserve"> a szolgákat, hogy engedelmeskedjenek Jézusnak. És Jézus valóban a szolgákhoz fordult: Megparancsolta, hogy a tisztálkodásra </w:t>
      </w:r>
      <w:r w:rsidR="00EF7E8C">
        <w:rPr>
          <w:rFonts w:ascii="Times New Roman" w:hAnsi="Times New Roman" w:cs="Times New Roman"/>
          <w:sz w:val="24"/>
          <w:szCs w:val="24"/>
        </w:rPr>
        <w:t>való hat nagy kővedret töltsék meg vízzel. Amikor merítettek belőle, a víz helyett bort találtak. A násznagy meg is állapította, hogy itt a jó bor maradt a vendéglátás végére, pedig inkább azt szokták először felkínálni. Ez volt Jézus első csodája, amellyel megmutatta dicsőségét, és ezt látva a tanítványai hittek benne.</w:t>
      </w:r>
    </w:p>
    <w:p w14:paraId="25622C35" w14:textId="77777777" w:rsidR="00936999" w:rsidRPr="00CD4AD9" w:rsidRDefault="00936999">
      <w:pPr>
        <w:rPr>
          <w:rFonts w:ascii="Times New Roman" w:hAnsi="Times New Roman" w:cs="Times New Roman"/>
          <w:sz w:val="24"/>
          <w:szCs w:val="24"/>
        </w:rPr>
      </w:pPr>
    </w:p>
    <w:p w14:paraId="4246B94E" w14:textId="77777777" w:rsidR="00936999" w:rsidRPr="00936999" w:rsidRDefault="00936999" w:rsidP="00936999">
      <w:pPr>
        <w:pStyle w:val="Listaszerbekezds"/>
        <w:numPr>
          <w:ilvl w:val="0"/>
          <w:numId w:val="3"/>
        </w:numPr>
        <w:spacing w:line="259" w:lineRule="auto"/>
        <w:jc w:val="both"/>
        <w:rPr>
          <w:rFonts w:ascii="Times New Roman" w:hAnsi="Times New Roman" w:cs="Times New Roman"/>
          <w:smallCaps/>
          <w:sz w:val="24"/>
          <w:szCs w:val="24"/>
        </w:rPr>
      </w:pPr>
      <w:r w:rsidRPr="00936999">
        <w:rPr>
          <w:rFonts w:ascii="Times New Roman" w:hAnsi="Times New Roman" w:cs="Times New Roman"/>
          <w:smallCaps/>
          <w:sz w:val="24"/>
          <w:szCs w:val="24"/>
        </w:rPr>
        <w:t>A történet elhelyezése a bibliai könyvben, a Szentírás egészében</w:t>
      </w:r>
    </w:p>
    <w:p w14:paraId="60AF7AD5" w14:textId="6EEC0B83" w:rsidR="008E77DD" w:rsidRDefault="00C9028E" w:rsidP="00C9028E">
      <w:pPr>
        <w:tabs>
          <w:tab w:val="left" w:pos="860"/>
        </w:tabs>
        <w:jc w:val="both"/>
        <w:rPr>
          <w:rFonts w:ascii="Times New Roman" w:hAnsi="Times New Roman" w:cs="Times New Roman"/>
          <w:sz w:val="24"/>
          <w:szCs w:val="24"/>
        </w:rPr>
      </w:pPr>
      <w:r>
        <w:rPr>
          <w:rFonts w:ascii="Times New Roman" w:hAnsi="Times New Roman" w:cs="Times New Roman"/>
          <w:sz w:val="24"/>
          <w:szCs w:val="24"/>
        </w:rPr>
        <w:tab/>
        <w:t>Amíg a Szentírás első nagy egysége, az Ószövetség Istennek a választott, zsidó néppel kötött szövetségéről, Isten hűségéről és a nép történetéről szól, addig az Újszövetség arról tanúskodik, hogy Isten szeretete Jézus Krisztus által az egész világhoz, minden néphez eljutott. Az e</w:t>
      </w:r>
      <w:r w:rsidR="008E77DD">
        <w:rPr>
          <w:rFonts w:ascii="Times New Roman" w:hAnsi="Times New Roman" w:cs="Times New Roman"/>
          <w:sz w:val="24"/>
          <w:szCs w:val="24"/>
        </w:rPr>
        <w:t>vangélium</w:t>
      </w:r>
      <w:r>
        <w:rPr>
          <w:rFonts w:ascii="Times New Roman" w:hAnsi="Times New Roman" w:cs="Times New Roman"/>
          <w:sz w:val="24"/>
          <w:szCs w:val="24"/>
        </w:rPr>
        <w:t xml:space="preserve">, vagyis az </w:t>
      </w:r>
      <w:r w:rsidR="008E77DD">
        <w:rPr>
          <w:rFonts w:ascii="Times New Roman" w:hAnsi="Times New Roman" w:cs="Times New Roman"/>
          <w:sz w:val="24"/>
          <w:szCs w:val="24"/>
        </w:rPr>
        <w:t>örömhír</w:t>
      </w:r>
      <w:r>
        <w:rPr>
          <w:rFonts w:ascii="Times New Roman" w:hAnsi="Times New Roman" w:cs="Times New Roman"/>
          <w:sz w:val="24"/>
          <w:szCs w:val="24"/>
        </w:rPr>
        <w:t xml:space="preserve"> mindenkire érvényes: a Jézus Krisztusba vetett hitben bűnbocsánat és örök élet v</w:t>
      </w:r>
      <w:r w:rsidR="005B439F">
        <w:rPr>
          <w:rFonts w:ascii="Times New Roman" w:hAnsi="Times New Roman" w:cs="Times New Roman"/>
          <w:sz w:val="24"/>
          <w:szCs w:val="24"/>
        </w:rPr>
        <w:t>árja az Istenhez forduló embert.</w:t>
      </w:r>
    </w:p>
    <w:p w14:paraId="470839C2" w14:textId="77777777" w:rsidR="008E77DD" w:rsidRDefault="008E77DD" w:rsidP="008E77DD">
      <w:pPr>
        <w:ind w:firstLine="708"/>
        <w:jc w:val="both"/>
        <w:rPr>
          <w:rFonts w:ascii="Times New Roman" w:hAnsi="Times New Roman" w:cs="Times New Roman"/>
          <w:sz w:val="24"/>
          <w:szCs w:val="24"/>
        </w:rPr>
      </w:pPr>
      <w:r>
        <w:rPr>
          <w:rFonts w:ascii="Times New Roman" w:hAnsi="Times New Roman" w:cs="Times New Roman"/>
          <w:sz w:val="24"/>
          <w:szCs w:val="24"/>
        </w:rPr>
        <w:t>Az Ú</w:t>
      </w:r>
      <w:r w:rsidR="00C9028E">
        <w:rPr>
          <w:rFonts w:ascii="Times New Roman" w:hAnsi="Times New Roman" w:cs="Times New Roman"/>
          <w:sz w:val="24"/>
          <w:szCs w:val="24"/>
        </w:rPr>
        <w:t>jszövetség</w:t>
      </w:r>
      <w:r>
        <w:rPr>
          <w:rFonts w:ascii="Times New Roman" w:hAnsi="Times New Roman" w:cs="Times New Roman"/>
          <w:sz w:val="24"/>
          <w:szCs w:val="24"/>
        </w:rPr>
        <w:t xml:space="preserve"> első három könyvét – Máté, Márk és Lukács evangéliuma – szinoptikus evangéliumoknak nevezzük. A szinoptikus szó „</w:t>
      </w:r>
      <w:proofErr w:type="spellStart"/>
      <w:r>
        <w:rPr>
          <w:rFonts w:ascii="Times New Roman" w:hAnsi="Times New Roman" w:cs="Times New Roman"/>
          <w:sz w:val="24"/>
          <w:szCs w:val="24"/>
        </w:rPr>
        <w:t>együttnézőt</w:t>
      </w:r>
      <w:proofErr w:type="spellEnd"/>
      <w:r>
        <w:rPr>
          <w:rFonts w:ascii="Times New Roman" w:hAnsi="Times New Roman" w:cs="Times New Roman"/>
          <w:sz w:val="24"/>
          <w:szCs w:val="24"/>
        </w:rPr>
        <w:t xml:space="preserve">” jelent. </w:t>
      </w:r>
      <w:r w:rsidR="00C9028E">
        <w:rPr>
          <w:rFonts w:ascii="Times New Roman" w:hAnsi="Times New Roman" w:cs="Times New Roman"/>
          <w:sz w:val="24"/>
          <w:szCs w:val="24"/>
        </w:rPr>
        <w:t>Az egyes könyvek u</w:t>
      </w:r>
      <w:r>
        <w:rPr>
          <w:rFonts w:ascii="Times New Roman" w:hAnsi="Times New Roman" w:cs="Times New Roman"/>
          <w:sz w:val="24"/>
          <w:szCs w:val="24"/>
        </w:rPr>
        <w:t>gyanazt a történetet, Jézus földi életének eseményeit, tanításait írják le. Először a Márk evangéliumát írták meg, majd erre építhetett Máté, később Lukács is.</w:t>
      </w:r>
      <w:r>
        <w:rPr>
          <w:rStyle w:val="Lbjegyzet-hivatkozs"/>
          <w:rFonts w:ascii="Times New Roman" w:hAnsi="Times New Roman" w:cs="Times New Roman"/>
          <w:sz w:val="24"/>
          <w:szCs w:val="24"/>
        </w:rPr>
        <w:footnoteReference w:id="5"/>
      </w:r>
      <w:r w:rsidR="00B528C9">
        <w:rPr>
          <w:rFonts w:ascii="Times New Roman" w:hAnsi="Times New Roman" w:cs="Times New Roman"/>
          <w:sz w:val="24"/>
          <w:szCs w:val="24"/>
        </w:rPr>
        <w:t xml:space="preserve"> Később keletkezett a János evangéliuma, amely formailag és tartalmában is jelentősen különbözik a másik három evangéliumtól.</w:t>
      </w:r>
    </w:p>
    <w:p w14:paraId="219CB566" w14:textId="17D02E76" w:rsidR="005A08B3" w:rsidRDefault="005A08B3" w:rsidP="005A08B3">
      <w:pPr>
        <w:ind w:firstLine="708"/>
        <w:jc w:val="both"/>
        <w:rPr>
          <w:rFonts w:ascii="Times New Roman" w:hAnsi="Times New Roman" w:cs="Times New Roman"/>
          <w:sz w:val="24"/>
          <w:szCs w:val="24"/>
        </w:rPr>
      </w:pPr>
      <w:r>
        <w:rPr>
          <w:rFonts w:ascii="Times New Roman" w:hAnsi="Times New Roman" w:cs="Times New Roman"/>
          <w:sz w:val="24"/>
          <w:szCs w:val="24"/>
        </w:rPr>
        <w:t>Műfajukat tekintve az evangéliumok történeti könyvek ugyan, de nem tényszerű beszámolók, hanem hitvallások. A szerző mindig a saját szemszögéből értelmezi Jézus történetét. A János evangéliuma a másik három evangéliumnál később, az 1. század végén keletkezett. A szerző nemcsak ismételni, összefoglalni kívánta az addig leírtakat, hanem közel akarta hozni saját kora olvasójáho</w:t>
      </w:r>
      <w:r w:rsidR="00657B55">
        <w:rPr>
          <w:rFonts w:ascii="Times New Roman" w:hAnsi="Times New Roman" w:cs="Times New Roman"/>
          <w:sz w:val="24"/>
          <w:szCs w:val="24"/>
        </w:rPr>
        <w:t>z a történeti Jézus személyét, A</w:t>
      </w:r>
      <w:r>
        <w:rPr>
          <w:rFonts w:ascii="Times New Roman" w:hAnsi="Times New Roman" w:cs="Times New Roman"/>
          <w:sz w:val="24"/>
          <w:szCs w:val="24"/>
        </w:rPr>
        <w:t>kit egyben a megdicsőült Krisztusként</w:t>
      </w:r>
      <w:r w:rsidR="00FC78B5">
        <w:rPr>
          <w:rFonts w:ascii="Times New Roman" w:hAnsi="Times New Roman" w:cs="Times New Roman"/>
          <w:sz w:val="24"/>
          <w:szCs w:val="24"/>
        </w:rPr>
        <w:t xml:space="preserve"> ismer. Jézust úgy látja, mint A</w:t>
      </w:r>
      <w:r w:rsidR="00657B55">
        <w:rPr>
          <w:rFonts w:ascii="Times New Roman" w:hAnsi="Times New Roman" w:cs="Times New Roman"/>
          <w:sz w:val="24"/>
          <w:szCs w:val="24"/>
        </w:rPr>
        <w:t xml:space="preserve">ki egy az </w:t>
      </w:r>
      <w:r w:rsidR="00EF7E8C">
        <w:rPr>
          <w:rFonts w:ascii="Times New Roman" w:hAnsi="Times New Roman" w:cs="Times New Roman"/>
          <w:sz w:val="24"/>
          <w:szCs w:val="24"/>
        </w:rPr>
        <w:t>Aty</w:t>
      </w:r>
      <w:r w:rsidR="003E3A29">
        <w:rPr>
          <w:rFonts w:ascii="Times New Roman" w:hAnsi="Times New Roman" w:cs="Times New Roman"/>
          <w:sz w:val="24"/>
          <w:szCs w:val="24"/>
        </w:rPr>
        <w:t>ával, A</w:t>
      </w:r>
      <w:r w:rsidR="00EF7E8C">
        <w:rPr>
          <w:rFonts w:ascii="Times New Roman" w:hAnsi="Times New Roman" w:cs="Times New Roman"/>
          <w:sz w:val="24"/>
          <w:szCs w:val="24"/>
        </w:rPr>
        <w:t xml:space="preserve">ki a világba küldte el </w:t>
      </w:r>
      <w:r w:rsidR="00657B55">
        <w:rPr>
          <w:rFonts w:ascii="Times New Roman" w:hAnsi="Times New Roman" w:cs="Times New Roman"/>
          <w:sz w:val="24"/>
          <w:szCs w:val="24"/>
        </w:rPr>
        <w:t>Ő</w:t>
      </w:r>
      <w:r>
        <w:rPr>
          <w:rFonts w:ascii="Times New Roman" w:hAnsi="Times New Roman" w:cs="Times New Roman"/>
          <w:sz w:val="24"/>
          <w:szCs w:val="24"/>
        </w:rPr>
        <w:t>t. Ez a fenséges, titok</w:t>
      </w:r>
      <w:r w:rsidR="00EF7E8C">
        <w:rPr>
          <w:rFonts w:ascii="Times New Roman" w:hAnsi="Times New Roman" w:cs="Times New Roman"/>
          <w:sz w:val="24"/>
          <w:szCs w:val="24"/>
        </w:rPr>
        <w:t>zatos Isten mégsem marad távoli. A</w:t>
      </w:r>
      <w:r>
        <w:rPr>
          <w:rFonts w:ascii="Times New Roman" w:hAnsi="Times New Roman" w:cs="Times New Roman"/>
          <w:sz w:val="24"/>
          <w:szCs w:val="24"/>
        </w:rPr>
        <w:t xml:space="preserve"> Szentlélek segít abban, hogy az </w:t>
      </w:r>
      <w:r w:rsidR="00FC78B5">
        <w:rPr>
          <w:rFonts w:ascii="Times New Roman" w:hAnsi="Times New Roman" w:cs="Times New Roman"/>
          <w:sz w:val="24"/>
          <w:szCs w:val="24"/>
        </w:rPr>
        <w:t>ember hit által közel kerüljön H</w:t>
      </w:r>
      <w:r>
        <w:rPr>
          <w:rFonts w:ascii="Times New Roman" w:hAnsi="Times New Roman" w:cs="Times New Roman"/>
          <w:sz w:val="24"/>
          <w:szCs w:val="24"/>
        </w:rPr>
        <w:t>ozzá.</w:t>
      </w:r>
      <w:r>
        <w:rPr>
          <w:rStyle w:val="Lbjegyzet-hivatkozs"/>
          <w:rFonts w:ascii="Times New Roman" w:hAnsi="Times New Roman" w:cs="Times New Roman"/>
          <w:sz w:val="24"/>
          <w:szCs w:val="24"/>
        </w:rPr>
        <w:footnoteReference w:id="6"/>
      </w:r>
      <w:r w:rsidRPr="005A08B3">
        <w:rPr>
          <w:rFonts w:ascii="Times New Roman" w:hAnsi="Times New Roman" w:cs="Times New Roman"/>
          <w:sz w:val="24"/>
          <w:szCs w:val="24"/>
        </w:rPr>
        <w:t xml:space="preserve"> </w:t>
      </w:r>
    </w:p>
    <w:p w14:paraId="13E7CF71" w14:textId="77777777" w:rsidR="005A08B3" w:rsidRDefault="005A08B3" w:rsidP="005A08B3">
      <w:pPr>
        <w:ind w:firstLine="708"/>
        <w:jc w:val="both"/>
        <w:rPr>
          <w:rFonts w:ascii="Times New Roman" w:hAnsi="Times New Roman" w:cs="Times New Roman"/>
          <w:sz w:val="24"/>
          <w:szCs w:val="24"/>
        </w:rPr>
      </w:pPr>
      <w:r>
        <w:rPr>
          <w:rFonts w:ascii="Times New Roman" w:hAnsi="Times New Roman" w:cs="Times New Roman"/>
          <w:sz w:val="24"/>
          <w:szCs w:val="24"/>
        </w:rPr>
        <w:t>János evangéliumában Jézus nyilvános működése három évig tart. Az evangélium felépítését tekintve egy bevezető rész után Jézusnak az emberek közötti megjelenéséről, tetteiről, magyarázatairól olvashatunk (1-12. rész). A következő nagy egység Jézust a tanítványok körében mutatja be, hosszú búcsúbeszédét hangsúlyozva (13-17. rész). Az utolsó szakasz pedig Jézus elítéléséről, kereszthaláláról és feltámadásáról szól (18-21. rész).</w:t>
      </w:r>
      <w:r>
        <w:rPr>
          <w:rStyle w:val="Lbjegyzet-hivatkozs"/>
          <w:rFonts w:ascii="Times New Roman" w:hAnsi="Times New Roman" w:cs="Times New Roman"/>
          <w:sz w:val="24"/>
          <w:szCs w:val="24"/>
        </w:rPr>
        <w:footnoteReference w:id="7"/>
      </w:r>
    </w:p>
    <w:p w14:paraId="3F0DDD2B" w14:textId="15D0F597" w:rsidR="00E04841" w:rsidRDefault="00E04841" w:rsidP="005A08B3">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 János evangéliumában megtalálunk több történetet, amelyek más evangéliumokban is szerepelnek. </w:t>
      </w:r>
      <w:r w:rsidR="0023192E">
        <w:rPr>
          <w:rFonts w:ascii="Times New Roman" w:hAnsi="Times New Roman" w:cs="Times New Roman"/>
          <w:sz w:val="24"/>
          <w:szCs w:val="24"/>
        </w:rPr>
        <w:t xml:space="preserve">Nem írja le </w:t>
      </w:r>
      <w:r w:rsidR="00214534">
        <w:rPr>
          <w:rFonts w:ascii="Times New Roman" w:hAnsi="Times New Roman" w:cs="Times New Roman"/>
          <w:sz w:val="24"/>
          <w:szCs w:val="24"/>
        </w:rPr>
        <w:t xml:space="preserve">azonban </w:t>
      </w:r>
      <w:r w:rsidR="0023192E">
        <w:rPr>
          <w:rFonts w:ascii="Times New Roman" w:hAnsi="Times New Roman" w:cs="Times New Roman"/>
          <w:sz w:val="24"/>
          <w:szCs w:val="24"/>
        </w:rPr>
        <w:t xml:space="preserve">Jézus </w:t>
      </w:r>
      <w:r w:rsidR="00FC78B5">
        <w:rPr>
          <w:rFonts w:ascii="Times New Roman" w:hAnsi="Times New Roman" w:cs="Times New Roman"/>
          <w:sz w:val="24"/>
          <w:szCs w:val="24"/>
        </w:rPr>
        <w:t>születéstörténetét.</w:t>
      </w:r>
      <w:r w:rsidR="0023192E">
        <w:rPr>
          <w:rFonts w:ascii="Times New Roman" w:hAnsi="Times New Roman" w:cs="Times New Roman"/>
          <w:sz w:val="24"/>
          <w:szCs w:val="24"/>
        </w:rPr>
        <w:t xml:space="preserve"> </w:t>
      </w:r>
      <w:r w:rsidR="00FC78B5">
        <w:rPr>
          <w:rFonts w:ascii="Times New Roman" w:hAnsi="Times New Roman" w:cs="Times New Roman"/>
          <w:sz w:val="24"/>
          <w:szCs w:val="24"/>
        </w:rPr>
        <w:t>A</w:t>
      </w:r>
      <w:r w:rsidR="0023192E">
        <w:rPr>
          <w:rFonts w:ascii="Times New Roman" w:hAnsi="Times New Roman" w:cs="Times New Roman"/>
          <w:sz w:val="24"/>
          <w:szCs w:val="24"/>
        </w:rPr>
        <w:t xml:space="preserve"> bevezető rész Jézusról, mint a mennyből az emberek közé érkezett világosságról, Istentől jött Igéről beszél: </w:t>
      </w:r>
      <w:r w:rsidR="0023192E" w:rsidRPr="00FC78B5">
        <w:rPr>
          <w:rFonts w:ascii="Times New Roman" w:hAnsi="Times New Roman" w:cs="Times New Roman"/>
          <w:i/>
          <w:sz w:val="24"/>
          <w:szCs w:val="24"/>
        </w:rPr>
        <w:t>„Az Ige testté lett”</w:t>
      </w:r>
      <w:r w:rsidR="0023192E">
        <w:rPr>
          <w:rFonts w:ascii="Times New Roman" w:hAnsi="Times New Roman" w:cs="Times New Roman"/>
          <w:sz w:val="24"/>
          <w:szCs w:val="24"/>
        </w:rPr>
        <w:t xml:space="preserve"> (János 1,14). </w:t>
      </w:r>
      <w:r>
        <w:rPr>
          <w:rFonts w:ascii="Times New Roman" w:hAnsi="Times New Roman" w:cs="Times New Roman"/>
          <w:sz w:val="24"/>
          <w:szCs w:val="24"/>
        </w:rPr>
        <w:t>Eltér a többi könyvtől abban</w:t>
      </w:r>
      <w:r w:rsidR="0023192E">
        <w:rPr>
          <w:rFonts w:ascii="Times New Roman" w:hAnsi="Times New Roman" w:cs="Times New Roman"/>
          <w:sz w:val="24"/>
          <w:szCs w:val="24"/>
        </w:rPr>
        <w:t xml:space="preserve"> is</w:t>
      </w:r>
      <w:r>
        <w:rPr>
          <w:rFonts w:ascii="Times New Roman" w:hAnsi="Times New Roman" w:cs="Times New Roman"/>
          <w:sz w:val="24"/>
          <w:szCs w:val="24"/>
        </w:rPr>
        <w:t>, hogy itt nem sok röviden megfogalmazott, csattanós mondással végződő csodáról olvashatunk, hanem hét tudatosan kiválasztott, intenzitásában fokozódó csoda</w:t>
      </w:r>
      <w:r w:rsidR="0023192E">
        <w:rPr>
          <w:rFonts w:ascii="Times New Roman" w:hAnsi="Times New Roman" w:cs="Times New Roman"/>
          <w:sz w:val="24"/>
          <w:szCs w:val="24"/>
        </w:rPr>
        <w:t>történet</w:t>
      </w:r>
      <w:r w:rsidR="00FC78B5">
        <w:rPr>
          <w:rFonts w:ascii="Times New Roman" w:hAnsi="Times New Roman" w:cs="Times New Roman"/>
          <w:sz w:val="24"/>
          <w:szCs w:val="24"/>
        </w:rPr>
        <w:t>ről</w:t>
      </w:r>
      <w:r>
        <w:rPr>
          <w:rFonts w:ascii="Times New Roman" w:hAnsi="Times New Roman" w:cs="Times New Roman"/>
          <w:sz w:val="24"/>
          <w:szCs w:val="24"/>
        </w:rPr>
        <w:t xml:space="preserve">. </w:t>
      </w:r>
      <w:r w:rsidR="0023192E">
        <w:rPr>
          <w:rFonts w:ascii="Times New Roman" w:hAnsi="Times New Roman" w:cs="Times New Roman"/>
          <w:sz w:val="24"/>
          <w:szCs w:val="24"/>
        </w:rPr>
        <w:t>A</w:t>
      </w:r>
      <w:r>
        <w:rPr>
          <w:rFonts w:ascii="Times New Roman" w:hAnsi="Times New Roman" w:cs="Times New Roman"/>
          <w:sz w:val="24"/>
          <w:szCs w:val="24"/>
        </w:rPr>
        <w:t xml:space="preserve"> viszonylag részletes leírások a </w:t>
      </w:r>
      <w:r>
        <w:rPr>
          <w:rFonts w:ascii="Times New Roman" w:hAnsi="Times New Roman" w:cs="Times New Roman"/>
          <w:sz w:val="24"/>
          <w:szCs w:val="24"/>
        </w:rPr>
        <w:lastRenderedPageBreak/>
        <w:t xml:space="preserve">„csodajelek”, amelyekhez hosszú beszédek, magyarázatok kapcsolódnak. </w:t>
      </w:r>
      <w:r w:rsidR="00657B55">
        <w:rPr>
          <w:rFonts w:ascii="Times New Roman" w:hAnsi="Times New Roman" w:cs="Times New Roman"/>
          <w:sz w:val="24"/>
          <w:szCs w:val="24"/>
        </w:rPr>
        <w:t>Jézus első csodája a kánai menyegző története, amely csak itt, a János evangéliumában szerepel.</w:t>
      </w:r>
      <w:r w:rsidR="000E529F">
        <w:rPr>
          <w:rStyle w:val="Lbjegyzet-hivatkozs"/>
          <w:rFonts w:ascii="Times New Roman" w:hAnsi="Times New Roman" w:cs="Times New Roman"/>
          <w:sz w:val="24"/>
          <w:szCs w:val="24"/>
        </w:rPr>
        <w:footnoteReference w:id="8"/>
      </w:r>
    </w:p>
    <w:p w14:paraId="11EAA087" w14:textId="77777777" w:rsidR="008E77DD" w:rsidRDefault="008E77DD" w:rsidP="008E77DD">
      <w:pPr>
        <w:jc w:val="both"/>
        <w:rPr>
          <w:rFonts w:ascii="Times New Roman" w:hAnsi="Times New Roman" w:cs="Times New Roman"/>
          <w:sz w:val="24"/>
          <w:szCs w:val="24"/>
        </w:rPr>
      </w:pPr>
      <w:r>
        <w:rPr>
          <w:rFonts w:ascii="Times New Roman" w:hAnsi="Times New Roman" w:cs="Times New Roman"/>
          <w:sz w:val="24"/>
          <w:szCs w:val="24"/>
        </w:rPr>
        <w:tab/>
      </w:r>
    </w:p>
    <w:p w14:paraId="711D0FB7" w14:textId="77777777" w:rsidR="00936999" w:rsidRPr="00936999" w:rsidRDefault="00936999" w:rsidP="00936999">
      <w:pPr>
        <w:pStyle w:val="Listaszerbekezds"/>
        <w:numPr>
          <w:ilvl w:val="0"/>
          <w:numId w:val="3"/>
        </w:numPr>
        <w:spacing w:line="259" w:lineRule="auto"/>
        <w:jc w:val="both"/>
        <w:rPr>
          <w:rFonts w:ascii="Times New Roman" w:hAnsi="Times New Roman" w:cs="Times New Roman"/>
          <w:smallCaps/>
          <w:sz w:val="24"/>
          <w:szCs w:val="24"/>
        </w:rPr>
      </w:pPr>
      <w:r w:rsidRPr="00936999">
        <w:rPr>
          <w:rFonts w:ascii="Times New Roman" w:hAnsi="Times New Roman" w:cs="Times New Roman"/>
          <w:smallCaps/>
          <w:sz w:val="24"/>
          <w:szCs w:val="24"/>
        </w:rPr>
        <w:t>Kortörténeti információk</w:t>
      </w:r>
    </w:p>
    <w:p w14:paraId="02F0D3EC" w14:textId="77777777" w:rsidR="00936999" w:rsidRPr="00936999" w:rsidRDefault="00936999" w:rsidP="00936999">
      <w:pPr>
        <w:spacing w:line="259" w:lineRule="auto"/>
        <w:jc w:val="both"/>
        <w:rPr>
          <w:rFonts w:ascii="Times New Roman" w:hAnsi="Times New Roman" w:cs="Times New Roman"/>
          <w:sz w:val="24"/>
          <w:szCs w:val="24"/>
        </w:rPr>
      </w:pPr>
    </w:p>
    <w:p w14:paraId="6BFEC2B3" w14:textId="2AD98C03" w:rsidR="00936999" w:rsidRPr="001B029A" w:rsidRDefault="00936999" w:rsidP="005F4E95">
      <w:pPr>
        <w:pStyle w:val="Listaszerbekezds"/>
        <w:numPr>
          <w:ilvl w:val="1"/>
          <w:numId w:val="3"/>
        </w:numPr>
        <w:spacing w:line="259" w:lineRule="auto"/>
        <w:ind w:left="360"/>
        <w:jc w:val="both"/>
        <w:rPr>
          <w:rFonts w:ascii="Times New Roman" w:hAnsi="Times New Roman" w:cs="Times New Roman"/>
          <w:sz w:val="24"/>
          <w:szCs w:val="24"/>
        </w:rPr>
      </w:pPr>
      <w:r w:rsidRPr="001B029A">
        <w:rPr>
          <w:rFonts w:ascii="Times New Roman" w:hAnsi="Times New Roman" w:cs="Times New Roman"/>
          <w:b/>
          <w:sz w:val="24"/>
          <w:szCs w:val="24"/>
        </w:rPr>
        <w:t xml:space="preserve">Helyszín: </w:t>
      </w:r>
      <w:r w:rsidR="00C94919">
        <w:rPr>
          <w:rFonts w:ascii="Times New Roman" w:hAnsi="Times New Roman" w:cs="Times New Roman"/>
          <w:b/>
          <w:sz w:val="24"/>
          <w:szCs w:val="24"/>
        </w:rPr>
        <w:t>A galileai Kána</w:t>
      </w:r>
    </w:p>
    <w:p w14:paraId="27802F30" w14:textId="65BB4148" w:rsidR="00D85652" w:rsidRDefault="00D85652">
      <w:pPr>
        <w:rPr>
          <w:rFonts w:ascii="Times New Roman" w:hAnsi="Times New Roman" w:cs="Times New Roman"/>
          <w:sz w:val="24"/>
          <w:szCs w:val="24"/>
        </w:rPr>
      </w:pPr>
      <w:r w:rsidRPr="00D85652">
        <w:rPr>
          <w:rFonts w:ascii="Times New Roman" w:hAnsi="Times New Roman" w:cs="Times New Roman"/>
          <w:noProof/>
          <w:sz w:val="24"/>
          <w:szCs w:val="24"/>
          <w:lang w:eastAsia="hu-HU"/>
        </w:rPr>
        <w:drawing>
          <wp:inline distT="0" distB="0" distL="0" distR="0" wp14:anchorId="3158D4A0" wp14:editId="62FA0EC8">
            <wp:extent cx="3330660" cy="3589867"/>
            <wp:effectExtent l="0" t="0" r="3175" b="0"/>
            <wp:docPr id="2" name="Kép 2" descr="http://rpi.reformatus.hu/hatteranyagok/terkepek/vizjeles/Samar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pi.reformatus.hu/hatteranyagok/terkepek/vizjeles/Samaria.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62200" cy="3623862"/>
                    </a:xfrm>
                    <a:prstGeom prst="rect">
                      <a:avLst/>
                    </a:prstGeom>
                    <a:noFill/>
                    <a:ln>
                      <a:noFill/>
                    </a:ln>
                  </pic:spPr>
                </pic:pic>
              </a:graphicData>
            </a:graphic>
          </wp:inline>
        </w:drawing>
      </w:r>
      <w:r>
        <w:rPr>
          <w:rStyle w:val="Lbjegyzet-hivatkozs"/>
          <w:rFonts w:ascii="Times New Roman" w:hAnsi="Times New Roman" w:cs="Times New Roman"/>
          <w:sz w:val="24"/>
          <w:szCs w:val="24"/>
        </w:rPr>
        <w:footnoteReference w:id="9"/>
      </w:r>
    </w:p>
    <w:p w14:paraId="5BC4621D" w14:textId="17F4CF26" w:rsidR="0025377F" w:rsidRDefault="0025377F">
      <w:pPr>
        <w:rPr>
          <w:rFonts w:ascii="Times New Roman" w:hAnsi="Times New Roman" w:cs="Times New Roman"/>
          <w:sz w:val="24"/>
          <w:szCs w:val="24"/>
        </w:rPr>
      </w:pPr>
    </w:p>
    <w:p w14:paraId="1FC43936" w14:textId="77777777" w:rsidR="00411D9A" w:rsidRDefault="00D70522" w:rsidP="00E92B29">
      <w:pPr>
        <w:ind w:firstLine="708"/>
        <w:jc w:val="both"/>
        <w:rPr>
          <w:rFonts w:ascii="Times New Roman" w:hAnsi="Times New Roman" w:cs="Times New Roman"/>
          <w:sz w:val="24"/>
          <w:szCs w:val="24"/>
        </w:rPr>
      </w:pPr>
      <w:r w:rsidRPr="00D85652">
        <w:rPr>
          <w:rFonts w:ascii="Times New Roman" w:hAnsi="Times New Roman" w:cs="Times New Roman"/>
          <w:b/>
          <w:sz w:val="24"/>
          <w:szCs w:val="24"/>
        </w:rPr>
        <w:t>Galilea</w:t>
      </w:r>
      <w:r>
        <w:rPr>
          <w:rFonts w:ascii="Times New Roman" w:hAnsi="Times New Roman" w:cs="Times New Roman"/>
          <w:sz w:val="24"/>
          <w:szCs w:val="24"/>
        </w:rPr>
        <w:t xml:space="preserve"> Palesztinának a Jordán folyótól Nyugatra eső, legészakibb tájegysége</w:t>
      </w:r>
      <w:r w:rsidR="00D85652">
        <w:rPr>
          <w:rFonts w:ascii="Times New Roman" w:hAnsi="Times New Roman" w:cs="Times New Roman"/>
          <w:sz w:val="24"/>
          <w:szCs w:val="24"/>
        </w:rPr>
        <w:t xml:space="preserve">. Nagy részét a Galileai-hegyvidék teszi ki, amely az ország legmagasabban fekvő része. Déli irányban a </w:t>
      </w:r>
      <w:proofErr w:type="spellStart"/>
      <w:r w:rsidR="00D85652">
        <w:rPr>
          <w:rFonts w:ascii="Times New Roman" w:hAnsi="Times New Roman" w:cs="Times New Roman"/>
          <w:sz w:val="24"/>
          <w:szCs w:val="24"/>
        </w:rPr>
        <w:t>Jezréeli</w:t>
      </w:r>
      <w:proofErr w:type="spellEnd"/>
      <w:r w:rsidR="00D85652">
        <w:rPr>
          <w:rFonts w:ascii="Times New Roman" w:hAnsi="Times New Roman" w:cs="Times New Roman"/>
          <w:sz w:val="24"/>
          <w:szCs w:val="24"/>
        </w:rPr>
        <w:t>-síkságba ereszkedik alá</w:t>
      </w:r>
      <w:r w:rsidR="00FC78B5">
        <w:rPr>
          <w:rFonts w:ascii="Times New Roman" w:hAnsi="Times New Roman" w:cs="Times New Roman"/>
          <w:sz w:val="24"/>
          <w:szCs w:val="24"/>
        </w:rPr>
        <w:t>. Ez a völgysíkság a Genezáret-</w:t>
      </w:r>
      <w:r w:rsidR="00D85652">
        <w:rPr>
          <w:rFonts w:ascii="Times New Roman" w:hAnsi="Times New Roman" w:cs="Times New Roman"/>
          <w:sz w:val="24"/>
          <w:szCs w:val="24"/>
        </w:rPr>
        <w:t>tó környékével együtt az ország legtermékenyebb tája. Jézus ezen a vidéken kezdte meg missziói munkáját, innen hívta el tanítványait és itt tette a legtöbb csodát. „Galileai Jézusnak” is nevezik őt a nép vezetői.</w:t>
      </w:r>
      <w:r w:rsidR="00EF4781">
        <w:rPr>
          <w:rStyle w:val="Lbjegyzet-hivatkozs"/>
          <w:rFonts w:ascii="Times New Roman" w:hAnsi="Times New Roman" w:cs="Times New Roman"/>
          <w:sz w:val="24"/>
          <w:szCs w:val="24"/>
        </w:rPr>
        <w:footnoteReference w:id="10"/>
      </w:r>
    </w:p>
    <w:p w14:paraId="324918CB" w14:textId="57EA9719" w:rsidR="00D85652" w:rsidRDefault="00C94919" w:rsidP="00D85652">
      <w:pPr>
        <w:jc w:val="both"/>
        <w:rPr>
          <w:rFonts w:ascii="Times New Roman" w:hAnsi="Times New Roman" w:cs="Times New Roman"/>
          <w:sz w:val="24"/>
          <w:szCs w:val="24"/>
        </w:rPr>
      </w:pPr>
      <w:r>
        <w:rPr>
          <w:rFonts w:ascii="Times New Roman" w:hAnsi="Times New Roman" w:cs="Times New Roman"/>
          <w:sz w:val="24"/>
          <w:szCs w:val="24"/>
        </w:rPr>
        <w:tab/>
        <w:t xml:space="preserve">A János evangéliuma többször is említi a Galileában található </w:t>
      </w:r>
      <w:r w:rsidRPr="003E3A29">
        <w:rPr>
          <w:rFonts w:ascii="Times New Roman" w:hAnsi="Times New Roman" w:cs="Times New Roman"/>
          <w:b/>
          <w:sz w:val="24"/>
          <w:szCs w:val="24"/>
        </w:rPr>
        <w:t>Kána</w:t>
      </w:r>
      <w:r>
        <w:rPr>
          <w:rFonts w:ascii="Times New Roman" w:hAnsi="Times New Roman" w:cs="Times New Roman"/>
          <w:sz w:val="24"/>
          <w:szCs w:val="24"/>
        </w:rPr>
        <w:t xml:space="preserve"> települést. Ebben az evangéliumban itt kezdi meg Jézus messiási munkáját, itt tesz elsőként csodát.</w:t>
      </w:r>
      <w:r>
        <w:rPr>
          <w:rStyle w:val="Lbjegyzet-hivatkozs"/>
          <w:rFonts w:ascii="Times New Roman" w:hAnsi="Times New Roman" w:cs="Times New Roman"/>
          <w:sz w:val="24"/>
          <w:szCs w:val="24"/>
        </w:rPr>
        <w:footnoteReference w:id="11"/>
      </w:r>
      <w:r w:rsidR="00F842D6">
        <w:rPr>
          <w:rFonts w:ascii="Times New Roman" w:hAnsi="Times New Roman" w:cs="Times New Roman"/>
          <w:sz w:val="24"/>
          <w:szCs w:val="24"/>
        </w:rPr>
        <w:t xml:space="preserve"> Kána egy kis falu volt, Názárettől 10 km-re, tehát egészen közel József és Mária otthonához, ahol Jézus felnőtt.</w:t>
      </w:r>
      <w:r w:rsidR="00F842D6">
        <w:rPr>
          <w:rStyle w:val="Lbjegyzet-hivatkozs"/>
          <w:rFonts w:ascii="Times New Roman" w:hAnsi="Times New Roman" w:cs="Times New Roman"/>
          <w:sz w:val="24"/>
          <w:szCs w:val="24"/>
        </w:rPr>
        <w:footnoteReference w:id="12"/>
      </w:r>
    </w:p>
    <w:p w14:paraId="5DB3756B" w14:textId="6B8AB9BF" w:rsidR="0025377F" w:rsidRDefault="0025377F" w:rsidP="00D85652">
      <w:pPr>
        <w:jc w:val="both"/>
        <w:rPr>
          <w:rFonts w:ascii="Times New Roman" w:hAnsi="Times New Roman" w:cs="Times New Roman"/>
          <w:sz w:val="24"/>
          <w:szCs w:val="24"/>
        </w:rPr>
      </w:pPr>
      <w:r>
        <w:rPr>
          <w:noProof/>
          <w:lang w:eastAsia="hu-HU"/>
        </w:rPr>
        <w:lastRenderedPageBreak/>
        <w:drawing>
          <wp:inline distT="0" distB="0" distL="0" distR="0" wp14:anchorId="1AE412FD" wp14:editId="3AB92344">
            <wp:extent cx="3806825" cy="3806825"/>
            <wp:effectExtent l="0" t="0" r="3175" b="3175"/>
            <wp:docPr id="4" name="Kép 4" descr="https://bibleatlas.org/area/ca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ibleatlas.org/area/cana.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06825" cy="3806825"/>
                    </a:xfrm>
                    <a:prstGeom prst="rect">
                      <a:avLst/>
                    </a:prstGeom>
                    <a:noFill/>
                    <a:ln>
                      <a:noFill/>
                    </a:ln>
                  </pic:spPr>
                </pic:pic>
              </a:graphicData>
            </a:graphic>
          </wp:inline>
        </w:drawing>
      </w:r>
      <w:r>
        <w:rPr>
          <w:rStyle w:val="Lbjegyzet-hivatkozs"/>
          <w:rFonts w:ascii="Times New Roman" w:hAnsi="Times New Roman" w:cs="Times New Roman"/>
          <w:sz w:val="24"/>
          <w:szCs w:val="24"/>
        </w:rPr>
        <w:footnoteReference w:id="13"/>
      </w:r>
    </w:p>
    <w:p w14:paraId="30EE190D" w14:textId="77777777" w:rsidR="003E3A29" w:rsidRDefault="003E3A29" w:rsidP="00D85652">
      <w:pPr>
        <w:jc w:val="both"/>
        <w:rPr>
          <w:rFonts w:ascii="Times New Roman" w:hAnsi="Times New Roman" w:cs="Times New Roman"/>
          <w:sz w:val="24"/>
          <w:szCs w:val="24"/>
        </w:rPr>
      </w:pPr>
    </w:p>
    <w:p w14:paraId="2AC035EB" w14:textId="2556A808" w:rsidR="00B6360E" w:rsidRPr="00F842D6" w:rsidRDefault="00C94919" w:rsidP="00F842D6">
      <w:pPr>
        <w:pStyle w:val="Listaszerbekezds"/>
        <w:numPr>
          <w:ilvl w:val="1"/>
          <w:numId w:val="3"/>
        </w:numPr>
        <w:rPr>
          <w:rFonts w:ascii="Times New Roman" w:hAnsi="Times New Roman" w:cs="Times New Roman"/>
          <w:b/>
          <w:sz w:val="24"/>
          <w:szCs w:val="24"/>
        </w:rPr>
      </w:pPr>
      <w:r w:rsidRPr="00F842D6">
        <w:rPr>
          <w:rFonts w:ascii="Times New Roman" w:hAnsi="Times New Roman" w:cs="Times New Roman"/>
          <w:b/>
          <w:sz w:val="24"/>
          <w:szCs w:val="24"/>
        </w:rPr>
        <w:t>Menyegzői szokások</w:t>
      </w:r>
    </w:p>
    <w:p w14:paraId="2773ECF8" w14:textId="2FBCBF90" w:rsidR="00F842D6" w:rsidRDefault="003047EF" w:rsidP="00F02A61">
      <w:pPr>
        <w:jc w:val="both"/>
        <w:rPr>
          <w:rFonts w:ascii="Times New Roman" w:hAnsi="Times New Roman" w:cs="Times New Roman"/>
          <w:sz w:val="24"/>
          <w:szCs w:val="24"/>
        </w:rPr>
      </w:pPr>
      <w:r>
        <w:rPr>
          <w:rFonts w:ascii="Times New Roman" w:hAnsi="Times New Roman" w:cs="Times New Roman"/>
          <w:sz w:val="24"/>
          <w:szCs w:val="24"/>
        </w:rPr>
        <w:t>A házasságkötési szertartásról keveset tudunk a bibliai korokból. Az azonban biztos, hogy a menyasszony már a jegyességtől kezdve jo</w:t>
      </w:r>
      <w:r w:rsidR="00B068EF">
        <w:rPr>
          <w:rFonts w:ascii="Times New Roman" w:hAnsi="Times New Roman" w:cs="Times New Roman"/>
          <w:sz w:val="24"/>
          <w:szCs w:val="24"/>
        </w:rPr>
        <w:t xml:space="preserve">gilag feleségnek számított, de </w:t>
      </w:r>
      <w:r>
        <w:rPr>
          <w:rFonts w:ascii="Times New Roman" w:hAnsi="Times New Roman" w:cs="Times New Roman"/>
          <w:sz w:val="24"/>
          <w:szCs w:val="24"/>
        </w:rPr>
        <w:t xml:space="preserve">az esküvőig </w:t>
      </w:r>
      <w:r w:rsidR="00B068EF">
        <w:rPr>
          <w:rFonts w:ascii="Times New Roman" w:hAnsi="Times New Roman" w:cs="Times New Roman"/>
          <w:sz w:val="24"/>
          <w:szCs w:val="24"/>
        </w:rPr>
        <w:t xml:space="preserve">még </w:t>
      </w:r>
      <w:r>
        <w:rPr>
          <w:rFonts w:ascii="Times New Roman" w:hAnsi="Times New Roman" w:cs="Times New Roman"/>
          <w:sz w:val="24"/>
          <w:szCs w:val="24"/>
        </w:rPr>
        <w:t>apja házában élt. A menyasszonyért jegyajándékot, mátkapénzt kellett fizetni</w:t>
      </w:r>
      <w:r w:rsidR="007A3CE6">
        <w:rPr>
          <w:rFonts w:ascii="Times New Roman" w:hAnsi="Times New Roman" w:cs="Times New Roman"/>
          <w:sz w:val="24"/>
          <w:szCs w:val="24"/>
        </w:rPr>
        <w:t>, kinek-kinek anyagi helyzetéhez mérten kötött alkut a leány apja a vőlegénnyel. A házasságról a családfő hozott döntést, nem tudjuk, lehetett-e szerepe olykor a fiatalok kérésének, érzelmeinek is. A vőlegény ünnepélyesen, barátaival vonult a menyegzőre, a menyasszony pedig lefátyolozva jelent meg. A menyegző után vihette a vőlegény a saját házába feleségét.</w:t>
      </w:r>
      <w:r w:rsidR="007A3CE6">
        <w:rPr>
          <w:rStyle w:val="Lbjegyzet-hivatkozs"/>
          <w:rFonts w:ascii="Times New Roman" w:hAnsi="Times New Roman" w:cs="Times New Roman"/>
          <w:sz w:val="24"/>
          <w:szCs w:val="24"/>
        </w:rPr>
        <w:footnoteReference w:id="14"/>
      </w:r>
      <w:r w:rsidR="007A3CE6">
        <w:rPr>
          <w:rFonts w:ascii="Times New Roman" w:hAnsi="Times New Roman" w:cs="Times New Roman"/>
          <w:sz w:val="24"/>
          <w:szCs w:val="24"/>
        </w:rPr>
        <w:t xml:space="preserve"> </w:t>
      </w:r>
      <w:r w:rsidR="00F842D6">
        <w:rPr>
          <w:rFonts w:ascii="Times New Roman" w:hAnsi="Times New Roman" w:cs="Times New Roman"/>
          <w:sz w:val="24"/>
          <w:szCs w:val="24"/>
        </w:rPr>
        <w:t>Jézus hazájában a menyegző mindig szerdán kezdődött és nyolc napig tartott. Ezalatt sok étel és ital fogyhatott el. A felszolgálás, az ételek, italok körüli segítség a rokon asszonyok dolga volt, közülük való lehetett Jézus édesanyja, Mária is</w:t>
      </w:r>
      <w:r w:rsidR="007A3CE6">
        <w:rPr>
          <w:rFonts w:ascii="Times New Roman" w:hAnsi="Times New Roman" w:cs="Times New Roman"/>
          <w:sz w:val="24"/>
          <w:szCs w:val="24"/>
        </w:rPr>
        <w:t xml:space="preserve"> a kánai menyegzőn</w:t>
      </w:r>
      <w:r w:rsidR="00F842D6">
        <w:rPr>
          <w:rFonts w:ascii="Times New Roman" w:hAnsi="Times New Roman" w:cs="Times New Roman"/>
          <w:sz w:val="24"/>
          <w:szCs w:val="24"/>
        </w:rPr>
        <w:t>.</w:t>
      </w:r>
      <w:r w:rsidR="00F842D6">
        <w:rPr>
          <w:rStyle w:val="Lbjegyzet-hivatkozs"/>
          <w:rFonts w:ascii="Times New Roman" w:hAnsi="Times New Roman" w:cs="Times New Roman"/>
          <w:sz w:val="24"/>
          <w:szCs w:val="24"/>
        </w:rPr>
        <w:footnoteReference w:id="15"/>
      </w:r>
    </w:p>
    <w:p w14:paraId="7BB8686A" w14:textId="77777777" w:rsidR="003E3A29" w:rsidRPr="00F842D6" w:rsidRDefault="003E3A29" w:rsidP="00F02A61">
      <w:pPr>
        <w:jc w:val="both"/>
        <w:rPr>
          <w:rFonts w:ascii="Times New Roman" w:hAnsi="Times New Roman" w:cs="Times New Roman"/>
          <w:sz w:val="24"/>
          <w:szCs w:val="24"/>
        </w:rPr>
      </w:pPr>
    </w:p>
    <w:p w14:paraId="1E9D9000" w14:textId="2C912531" w:rsidR="00B6360E" w:rsidRPr="00B6360E" w:rsidRDefault="00CD4BA7" w:rsidP="00F02A61">
      <w:pPr>
        <w:jc w:val="both"/>
        <w:rPr>
          <w:rFonts w:ascii="Times New Roman" w:hAnsi="Times New Roman" w:cs="Times New Roman"/>
          <w:sz w:val="24"/>
          <w:szCs w:val="24"/>
        </w:rPr>
      </w:pPr>
      <w:r>
        <w:rPr>
          <w:rFonts w:ascii="Times New Roman" w:hAnsi="Times New Roman" w:cs="Times New Roman"/>
          <w:b/>
          <w:sz w:val="24"/>
          <w:szCs w:val="24"/>
        </w:rPr>
        <w:t xml:space="preserve">3.3 </w:t>
      </w:r>
      <w:r w:rsidR="00C94919">
        <w:rPr>
          <w:rFonts w:ascii="Times New Roman" w:hAnsi="Times New Roman" w:cs="Times New Roman"/>
          <w:b/>
          <w:sz w:val="24"/>
          <w:szCs w:val="24"/>
        </w:rPr>
        <w:t>Tisztálkodási rend</w:t>
      </w:r>
    </w:p>
    <w:p w14:paraId="0153C16C" w14:textId="678DDD4E" w:rsidR="00501BA5" w:rsidRDefault="00F02A61" w:rsidP="00F02A61">
      <w:pPr>
        <w:jc w:val="both"/>
        <w:rPr>
          <w:rFonts w:ascii="Times New Roman" w:hAnsi="Times New Roman" w:cs="Times New Roman"/>
          <w:sz w:val="24"/>
          <w:szCs w:val="24"/>
        </w:rPr>
      </w:pPr>
      <w:r>
        <w:rPr>
          <w:rFonts w:ascii="Times New Roman" w:hAnsi="Times New Roman" w:cs="Times New Roman"/>
          <w:sz w:val="24"/>
          <w:szCs w:val="24"/>
        </w:rPr>
        <w:t>Izráel népe körében minden ház bejáratánál ott voltak a nagy vizeskorsók. Mezítláb vagy saruban érkeztek meg az emberek a poros útról, és az érkezőnek megmosták a lábát. Fekve, könyökre támaszkodva ettek, tehát a lábak be is szennyezték volna a fekhelyet. Ünnepek, közös étkezések előtt még több vízre lehetett ehhez szükség. A kánai menyegzőn említett hat nagy vizes</w:t>
      </w:r>
      <w:r w:rsidR="00B068EF">
        <w:rPr>
          <w:rFonts w:ascii="Times New Roman" w:hAnsi="Times New Roman" w:cs="Times New Roman"/>
          <w:sz w:val="24"/>
          <w:szCs w:val="24"/>
        </w:rPr>
        <w:t xml:space="preserve"> kőveder tartalma 480-720 l víz</w:t>
      </w:r>
      <w:r>
        <w:rPr>
          <w:rFonts w:ascii="Times New Roman" w:hAnsi="Times New Roman" w:cs="Times New Roman"/>
          <w:sz w:val="24"/>
          <w:szCs w:val="24"/>
        </w:rPr>
        <w:t xml:space="preserve"> lehetett. A rituális, szertartásos étkezésekhez a többszöri kézmosás is hozzátartozott, egyrészt a rend, a szokás megtartása miatt, másrészt azért, mert kézzel ettek.</w:t>
      </w:r>
      <w:r>
        <w:rPr>
          <w:rStyle w:val="Lbjegyzet-hivatkozs"/>
          <w:rFonts w:ascii="Times New Roman" w:hAnsi="Times New Roman" w:cs="Times New Roman"/>
          <w:sz w:val="24"/>
          <w:szCs w:val="24"/>
        </w:rPr>
        <w:footnoteReference w:id="16"/>
      </w:r>
    </w:p>
    <w:p w14:paraId="1BE3FAF9" w14:textId="77777777" w:rsidR="003E3A29" w:rsidRDefault="003E3A29" w:rsidP="00F02A61">
      <w:pPr>
        <w:jc w:val="both"/>
        <w:rPr>
          <w:rFonts w:ascii="Times New Roman" w:hAnsi="Times New Roman" w:cs="Times New Roman"/>
          <w:sz w:val="24"/>
          <w:szCs w:val="24"/>
        </w:rPr>
      </w:pPr>
    </w:p>
    <w:p w14:paraId="052FF73F" w14:textId="77777777" w:rsidR="00936999" w:rsidRDefault="00936999" w:rsidP="00936999">
      <w:pPr>
        <w:pStyle w:val="Listaszerbekezds"/>
        <w:numPr>
          <w:ilvl w:val="0"/>
          <w:numId w:val="3"/>
        </w:numPr>
        <w:spacing w:line="259" w:lineRule="auto"/>
        <w:jc w:val="both"/>
        <w:rPr>
          <w:rFonts w:ascii="Times New Roman" w:hAnsi="Times New Roman" w:cs="Times New Roman"/>
          <w:smallCaps/>
          <w:sz w:val="24"/>
          <w:szCs w:val="24"/>
        </w:rPr>
      </w:pPr>
      <w:r w:rsidRPr="00936999">
        <w:rPr>
          <w:rFonts w:ascii="Times New Roman" w:hAnsi="Times New Roman" w:cs="Times New Roman"/>
          <w:smallCaps/>
          <w:sz w:val="24"/>
          <w:szCs w:val="24"/>
        </w:rPr>
        <w:t>teológiai mondanivaló és életkérdések</w:t>
      </w:r>
    </w:p>
    <w:p w14:paraId="1C2CE968" w14:textId="77777777" w:rsidR="00EA7513" w:rsidRDefault="00EA7513" w:rsidP="00EA7513">
      <w:pPr>
        <w:rPr>
          <w:rFonts w:ascii="Times New Roman" w:hAnsi="Times New Roman" w:cs="Times New Roman"/>
          <w:b/>
          <w:sz w:val="24"/>
          <w:szCs w:val="24"/>
          <w:u w:val="single"/>
        </w:rPr>
      </w:pPr>
    </w:p>
    <w:p w14:paraId="0202FEA1" w14:textId="77777777" w:rsidR="00EA7513" w:rsidRPr="00EA7513" w:rsidRDefault="00EA7513" w:rsidP="00EA7513">
      <w:pPr>
        <w:rPr>
          <w:rFonts w:ascii="Times New Roman" w:hAnsi="Times New Roman" w:cs="Times New Roman"/>
          <w:b/>
          <w:sz w:val="24"/>
          <w:szCs w:val="24"/>
          <w:u w:val="single"/>
        </w:rPr>
      </w:pPr>
      <w:bookmarkStart w:id="0" w:name="_Hlk137500496"/>
      <w:r w:rsidRPr="00EA7513">
        <w:rPr>
          <w:rFonts w:ascii="Times New Roman" w:hAnsi="Times New Roman" w:cs="Times New Roman"/>
          <w:b/>
          <w:sz w:val="24"/>
          <w:szCs w:val="24"/>
          <w:u w:val="single"/>
        </w:rPr>
        <w:t xml:space="preserve">4.1 </w:t>
      </w:r>
      <w:r>
        <w:rPr>
          <w:rFonts w:ascii="Times New Roman" w:hAnsi="Times New Roman" w:cs="Times New Roman"/>
          <w:b/>
          <w:sz w:val="24"/>
          <w:szCs w:val="24"/>
          <w:u w:val="single"/>
        </w:rPr>
        <w:t>Jézus Krisztus személye</w:t>
      </w:r>
    </w:p>
    <w:p w14:paraId="73F8FF4A" w14:textId="439160BC" w:rsidR="007A3CE6" w:rsidRDefault="007A3CE6" w:rsidP="00EA68C7">
      <w:pPr>
        <w:spacing w:line="259" w:lineRule="auto"/>
        <w:ind w:firstLine="708"/>
        <w:jc w:val="both"/>
        <w:rPr>
          <w:rFonts w:ascii="Times New Roman" w:hAnsi="Times New Roman" w:cs="Times New Roman"/>
          <w:sz w:val="24"/>
          <w:szCs w:val="24"/>
        </w:rPr>
      </w:pPr>
      <w:r>
        <w:rPr>
          <w:rFonts w:ascii="Times New Roman" w:hAnsi="Times New Roman" w:cs="Times New Roman"/>
          <w:sz w:val="24"/>
          <w:szCs w:val="24"/>
        </w:rPr>
        <w:t>Jézus első csodájának története is rámutat arra, kicsoda Jézus valójában és miért is jött az emberek közé.</w:t>
      </w:r>
    </w:p>
    <w:p w14:paraId="397AC937" w14:textId="3B38E683" w:rsidR="000714E9" w:rsidRDefault="000714E9" w:rsidP="00EA68C7">
      <w:pPr>
        <w:spacing w:line="259"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 Jézus név azt jelenti: „Az Úr az üdvösség”, Tőle jöhet a szabadítás, Ő a szabadító. A görög „Krisztus”, arámul „Messiás” szó azt jelenti: „Felkent”, és arra utal, hogy Izráel királyait és főpapjait ünnepélyesen olajjal kenték fel, amikor tisztségükbe iktatták őket. A „Felkent” elnevezést először a királyokra alkalmazták. Az ószövetségi iratok </w:t>
      </w:r>
      <w:r w:rsidR="00EA68C7">
        <w:rPr>
          <w:rFonts w:ascii="Times New Roman" w:hAnsi="Times New Roman" w:cs="Times New Roman"/>
          <w:sz w:val="24"/>
          <w:szCs w:val="24"/>
        </w:rPr>
        <w:t>egy olyan királyi személy eljöveteléről</w:t>
      </w:r>
      <w:r w:rsidR="00B62C5E">
        <w:rPr>
          <w:rFonts w:ascii="Times New Roman" w:hAnsi="Times New Roman" w:cs="Times New Roman"/>
          <w:sz w:val="24"/>
          <w:szCs w:val="24"/>
        </w:rPr>
        <w:t xml:space="preserve"> jövendölnek, A</w:t>
      </w:r>
      <w:r w:rsidR="00EA68C7">
        <w:rPr>
          <w:rFonts w:ascii="Times New Roman" w:hAnsi="Times New Roman" w:cs="Times New Roman"/>
          <w:sz w:val="24"/>
          <w:szCs w:val="24"/>
        </w:rPr>
        <w:t>ki egy személyben lesz Isten követe, prófétája, királyként a béke fejedelme, és beteljesít minden ígéretet, amelyet Isten Izráel népének tett.</w:t>
      </w:r>
      <w:r w:rsidR="009E6B02">
        <w:rPr>
          <w:rStyle w:val="Lbjegyzet-hivatkozs"/>
          <w:rFonts w:ascii="Times New Roman" w:hAnsi="Times New Roman" w:cs="Times New Roman"/>
          <w:sz w:val="24"/>
          <w:szCs w:val="24"/>
        </w:rPr>
        <w:footnoteReference w:id="17"/>
      </w:r>
      <w:r w:rsidR="00EA68C7">
        <w:rPr>
          <w:rFonts w:ascii="Times New Roman" w:hAnsi="Times New Roman" w:cs="Times New Roman"/>
          <w:sz w:val="24"/>
          <w:szCs w:val="24"/>
        </w:rPr>
        <w:t xml:space="preserve"> Ezzel a </w:t>
      </w:r>
      <w:proofErr w:type="spellStart"/>
      <w:r w:rsidR="00EA68C7">
        <w:rPr>
          <w:rFonts w:ascii="Times New Roman" w:hAnsi="Times New Roman" w:cs="Times New Roman"/>
          <w:sz w:val="24"/>
          <w:szCs w:val="24"/>
        </w:rPr>
        <w:t>váradalommal</w:t>
      </w:r>
      <w:proofErr w:type="spellEnd"/>
      <w:r w:rsidR="00EA68C7">
        <w:rPr>
          <w:rFonts w:ascii="Times New Roman" w:hAnsi="Times New Roman" w:cs="Times New Roman"/>
          <w:sz w:val="24"/>
          <w:szCs w:val="24"/>
        </w:rPr>
        <w:t xml:space="preserve"> tekintenek Jézusra azok, akik felismerik Benne Isten küldöttét. </w:t>
      </w:r>
    </w:p>
    <w:bookmarkEnd w:id="0"/>
    <w:p w14:paraId="5DFE4D68" w14:textId="6EA3832D" w:rsidR="007A3CE6" w:rsidRPr="00C35A4F" w:rsidRDefault="00C35A4F" w:rsidP="00C35A4F">
      <w:pPr>
        <w:jc w:val="both"/>
        <w:rPr>
          <w:rFonts w:ascii="Times New Roman" w:hAnsi="Times New Roman" w:cs="Times New Roman"/>
          <w:sz w:val="24"/>
          <w:szCs w:val="24"/>
        </w:rPr>
      </w:pPr>
      <w:r>
        <w:rPr>
          <w:rFonts w:ascii="Times New Roman" w:hAnsi="Times New Roman" w:cs="Times New Roman"/>
          <w:color w:val="7030A0"/>
          <w:sz w:val="24"/>
          <w:szCs w:val="24"/>
        </w:rPr>
        <w:tab/>
      </w:r>
      <w:r w:rsidRPr="00C35A4F">
        <w:rPr>
          <w:rFonts w:ascii="Times New Roman" w:hAnsi="Times New Roman" w:cs="Times New Roman"/>
          <w:sz w:val="24"/>
          <w:szCs w:val="24"/>
        </w:rPr>
        <w:t>A víz borrá változtatása, mint első csoda egyfajta bemutatkozás Jézus részéről. Felmutatja Istentől való hatalmát, erejét. A „nem jött még el az én órám” megjegyzés pedig nemcsak a konkrét csoda idejére vonatkozik, hanem elsősorban arra, hogy Jézus végső órája még nem érkezett el. A végső óra a nagy megváltó, messiási feladatra utal előre: Jézus vállalja az áldozatot, a kereszthalált és legyőzi feltámadásával a gonosz erejét.</w:t>
      </w:r>
      <w:r w:rsidRPr="00C35A4F">
        <w:rPr>
          <w:rStyle w:val="Lbjegyzet-hivatkozs"/>
          <w:rFonts w:ascii="Times New Roman" w:hAnsi="Times New Roman" w:cs="Times New Roman"/>
          <w:sz w:val="24"/>
          <w:szCs w:val="24"/>
        </w:rPr>
        <w:footnoteReference w:id="18"/>
      </w:r>
      <w:r w:rsidRPr="00C35A4F">
        <w:rPr>
          <w:rFonts w:ascii="Times New Roman" w:hAnsi="Times New Roman" w:cs="Times New Roman"/>
          <w:sz w:val="24"/>
          <w:szCs w:val="24"/>
        </w:rPr>
        <w:t xml:space="preserve"> </w:t>
      </w:r>
      <w:r w:rsidR="007969AE">
        <w:rPr>
          <w:rFonts w:ascii="Times New Roman" w:hAnsi="Times New Roman" w:cs="Times New Roman"/>
          <w:sz w:val="24"/>
          <w:szCs w:val="24"/>
        </w:rPr>
        <w:t>A bor, ami a kánai menyegzőn az életörömöt, Isten áldását jelképezi, az utolsó vacsorán Jézus kiontott vérének, így megváltásának, győzelmének szimbóluma lesz. Erre emlékeztet minket az úrvacsora asztalközössége, amelyben a kenyér és a bor Jézus értünk hozott áldozatát, az Ő valóságos ajándékait jelenti.</w:t>
      </w:r>
      <w:r w:rsidR="007969AE">
        <w:rPr>
          <w:rStyle w:val="Lbjegyzet-hivatkozs"/>
          <w:rFonts w:ascii="Times New Roman" w:hAnsi="Times New Roman" w:cs="Times New Roman"/>
          <w:sz w:val="24"/>
          <w:szCs w:val="24"/>
        </w:rPr>
        <w:footnoteReference w:id="19"/>
      </w:r>
    </w:p>
    <w:p w14:paraId="2E5FB654" w14:textId="77777777" w:rsidR="00C35A4F" w:rsidRDefault="00C35A4F">
      <w:pPr>
        <w:rPr>
          <w:rFonts w:ascii="Times New Roman" w:hAnsi="Times New Roman" w:cs="Times New Roman"/>
          <w:b/>
          <w:sz w:val="24"/>
          <w:szCs w:val="24"/>
          <w:u w:val="single"/>
        </w:rPr>
      </w:pPr>
    </w:p>
    <w:p w14:paraId="00B85618" w14:textId="6B6575A9" w:rsidR="0088082E" w:rsidRPr="00006ED8" w:rsidRDefault="00EC60BF">
      <w:pPr>
        <w:rPr>
          <w:rFonts w:ascii="Times New Roman" w:hAnsi="Times New Roman" w:cs="Times New Roman"/>
          <w:b/>
          <w:sz w:val="24"/>
          <w:szCs w:val="24"/>
          <w:u w:val="single"/>
        </w:rPr>
      </w:pPr>
      <w:r w:rsidRPr="00006ED8">
        <w:rPr>
          <w:rFonts w:ascii="Times New Roman" w:hAnsi="Times New Roman" w:cs="Times New Roman"/>
          <w:b/>
          <w:sz w:val="24"/>
          <w:szCs w:val="24"/>
          <w:u w:val="single"/>
        </w:rPr>
        <w:t>4.2 C</w:t>
      </w:r>
      <w:r w:rsidR="009E6B02" w:rsidRPr="00006ED8">
        <w:rPr>
          <w:rFonts w:ascii="Times New Roman" w:hAnsi="Times New Roman" w:cs="Times New Roman"/>
          <w:b/>
          <w:sz w:val="24"/>
          <w:szCs w:val="24"/>
          <w:u w:val="single"/>
        </w:rPr>
        <w:t>sodák és jelek</w:t>
      </w:r>
    </w:p>
    <w:p w14:paraId="3ACB7C09" w14:textId="77777777" w:rsidR="00953837" w:rsidRDefault="00617488" w:rsidP="00617488">
      <w:pPr>
        <w:ind w:firstLine="708"/>
        <w:jc w:val="both"/>
        <w:rPr>
          <w:rFonts w:ascii="Times New Roman" w:hAnsi="Times New Roman" w:cs="Times New Roman"/>
          <w:sz w:val="24"/>
          <w:szCs w:val="24"/>
        </w:rPr>
      </w:pPr>
      <w:r>
        <w:rPr>
          <w:rFonts w:ascii="Times New Roman" w:hAnsi="Times New Roman" w:cs="Times New Roman"/>
          <w:sz w:val="24"/>
          <w:szCs w:val="24"/>
        </w:rPr>
        <w:t>A bibliai csodák szemlélete mögött az áll, hogy Isten cselekszik a maga álta</w:t>
      </w:r>
      <w:r w:rsidR="00D50563">
        <w:rPr>
          <w:rFonts w:ascii="Times New Roman" w:hAnsi="Times New Roman" w:cs="Times New Roman"/>
          <w:sz w:val="24"/>
          <w:szCs w:val="24"/>
        </w:rPr>
        <w:t>l teremtett világban, amelynek Ő</w:t>
      </w:r>
      <w:r>
        <w:rPr>
          <w:rFonts w:ascii="Times New Roman" w:hAnsi="Times New Roman" w:cs="Times New Roman"/>
          <w:sz w:val="24"/>
          <w:szCs w:val="24"/>
        </w:rPr>
        <w:t xml:space="preserve"> határozta meg a törvényeit és ezért Úr azok felett. A bibliai kor emberei számára a csoda nem a természeti törvényektől való eltérést jelentette. Az Ó</w:t>
      </w:r>
      <w:r w:rsidR="00617AAE">
        <w:rPr>
          <w:rFonts w:ascii="Times New Roman" w:hAnsi="Times New Roman" w:cs="Times New Roman"/>
          <w:sz w:val="24"/>
          <w:szCs w:val="24"/>
        </w:rPr>
        <w:t>szövetség</w:t>
      </w:r>
      <w:r>
        <w:rPr>
          <w:rFonts w:ascii="Times New Roman" w:hAnsi="Times New Roman" w:cs="Times New Roman"/>
          <w:sz w:val="24"/>
          <w:szCs w:val="24"/>
        </w:rPr>
        <w:t xml:space="preserve"> nem a megmagyarázhatatlan eseményeket, hanem egyáltalán a világ teremtését, megtartását, Isten nagyságát tartja csodának. Isten hatalma munkálkodik a megszokott módon és időnként egészen szokatlanul is. Ebben az értelemben csodának számít a mennydörgés, a csillagok útja, az anyaméhen belüli fejlődés, Isten segítsége, vezetése. Ritkán rendkívüli események is történnek, a nagy történelmi fordulópontokon: pl. az Egyiptomból való kivonuláskor kettéválik a tenger, </w:t>
      </w:r>
      <w:r w:rsidR="00814F5E">
        <w:rPr>
          <w:rFonts w:ascii="Times New Roman" w:hAnsi="Times New Roman" w:cs="Times New Roman"/>
          <w:sz w:val="24"/>
          <w:szCs w:val="24"/>
        </w:rPr>
        <w:t>Mózes vizet fakaszt a sziklából</w:t>
      </w:r>
      <w:r>
        <w:rPr>
          <w:rFonts w:ascii="Times New Roman" w:hAnsi="Times New Roman" w:cs="Times New Roman"/>
          <w:sz w:val="24"/>
          <w:szCs w:val="24"/>
        </w:rPr>
        <w:t>. Ezek jelek és csodatettek, amelyek Isten dicsőségére és hatalmára utalnak.</w:t>
      </w:r>
    </w:p>
    <w:p w14:paraId="2B622A48" w14:textId="77777777" w:rsidR="00617488" w:rsidRDefault="00617488" w:rsidP="00617488">
      <w:pPr>
        <w:ind w:firstLine="708"/>
        <w:jc w:val="both"/>
        <w:rPr>
          <w:rFonts w:ascii="Times New Roman" w:hAnsi="Times New Roman" w:cs="Times New Roman"/>
          <w:sz w:val="24"/>
          <w:szCs w:val="24"/>
        </w:rPr>
      </w:pPr>
      <w:r>
        <w:rPr>
          <w:rFonts w:ascii="Times New Roman" w:hAnsi="Times New Roman" w:cs="Times New Roman"/>
          <w:sz w:val="24"/>
          <w:szCs w:val="24"/>
        </w:rPr>
        <w:t xml:space="preserve">Az Újszövetség legalapvetőbb csodája Jézus Krisztus személye, Isten Fiának testtélétele, és az </w:t>
      </w:r>
      <w:r w:rsidR="00B62C5E">
        <w:rPr>
          <w:rFonts w:ascii="Times New Roman" w:hAnsi="Times New Roman" w:cs="Times New Roman"/>
          <w:sz w:val="24"/>
          <w:szCs w:val="24"/>
        </w:rPr>
        <w:t>Ő</w:t>
      </w:r>
      <w:r>
        <w:rPr>
          <w:rFonts w:ascii="Times New Roman" w:hAnsi="Times New Roman" w:cs="Times New Roman"/>
          <w:sz w:val="24"/>
          <w:szCs w:val="24"/>
        </w:rPr>
        <w:t xml:space="preserve"> halálból való feltámadása. Ezáltal vált érvényessé váltságmunkája, a bűnbocsánat és az örök élet ajándéka minden nép számára. Jézus szavaival és tetteivel is azt hirdeti: Isten országa eljött, közöttetek van. Ezt erősítik meg az emberek közötti, könyörülő, szabadító szeretetével véghezvitt csodái, a gyógyítások, a feltámasztások, a természet erői feletti hatalmának megmutatása.</w:t>
      </w:r>
      <w:r>
        <w:rPr>
          <w:rStyle w:val="Lbjegyzet-hivatkozs"/>
          <w:rFonts w:ascii="Times New Roman" w:hAnsi="Times New Roman" w:cs="Times New Roman"/>
          <w:sz w:val="24"/>
          <w:szCs w:val="24"/>
        </w:rPr>
        <w:footnoteReference w:id="20"/>
      </w:r>
      <w:r>
        <w:rPr>
          <w:rFonts w:ascii="Times New Roman" w:hAnsi="Times New Roman" w:cs="Times New Roman"/>
          <w:sz w:val="24"/>
          <w:szCs w:val="24"/>
        </w:rPr>
        <w:t xml:space="preserve"> </w:t>
      </w:r>
    </w:p>
    <w:p w14:paraId="6FFCD642" w14:textId="77777777" w:rsidR="00814F5E" w:rsidRDefault="00814F5E" w:rsidP="00617488">
      <w:pPr>
        <w:ind w:firstLine="708"/>
        <w:jc w:val="both"/>
        <w:rPr>
          <w:rFonts w:ascii="Times New Roman" w:hAnsi="Times New Roman" w:cs="Times New Roman"/>
          <w:sz w:val="24"/>
          <w:szCs w:val="24"/>
        </w:rPr>
      </w:pPr>
      <w:r>
        <w:rPr>
          <w:rFonts w:ascii="Times New Roman" w:hAnsi="Times New Roman" w:cs="Times New Roman"/>
          <w:sz w:val="24"/>
          <w:szCs w:val="24"/>
        </w:rPr>
        <w:t>Az Újszövetség eredeti, görög nyelve olyan kifejezéseket használ a „csoda” megjelölésére, amelyek az „</w:t>
      </w:r>
      <w:r w:rsidRPr="00814F5E">
        <w:rPr>
          <w:rFonts w:ascii="Times New Roman" w:hAnsi="Times New Roman" w:cs="Times New Roman"/>
          <w:sz w:val="24"/>
          <w:szCs w:val="24"/>
        </w:rPr>
        <w:t>ismertetőjel, intő, figyelmeztető jel, jelzés</w:t>
      </w:r>
      <w:r>
        <w:rPr>
          <w:rFonts w:ascii="Times New Roman" w:hAnsi="Times New Roman" w:cs="Times New Roman"/>
          <w:sz w:val="24"/>
          <w:szCs w:val="24"/>
        </w:rPr>
        <w:t xml:space="preserve">, </w:t>
      </w:r>
      <w:r w:rsidR="00F7475C">
        <w:rPr>
          <w:rFonts w:ascii="Times New Roman" w:hAnsi="Times New Roman" w:cs="Times New Roman"/>
          <w:sz w:val="24"/>
          <w:szCs w:val="24"/>
        </w:rPr>
        <w:t xml:space="preserve">az erőkifejtés, a hatalom megnyilvánulása” jelentéseket hordozzák. A leírt események </w:t>
      </w:r>
      <w:r w:rsidR="00F7475C" w:rsidRPr="00F7475C">
        <w:rPr>
          <w:rFonts w:ascii="Times New Roman" w:hAnsi="Times New Roman" w:cs="Times New Roman"/>
          <w:sz w:val="24"/>
          <w:szCs w:val="24"/>
        </w:rPr>
        <w:t xml:space="preserve">csodajelek, rendkívüli vagy megfoghatatlan jelek, tulajdonképpen olyan nem hétköznapi és ésszel föl nem fogható jelenségek, amelyek azonban nem öncélúak, hanem utalnak valamire: Isten hatalmára, országára. A </w:t>
      </w:r>
      <w:r w:rsidR="00F7475C">
        <w:rPr>
          <w:rFonts w:ascii="Times New Roman" w:hAnsi="Times New Roman" w:cs="Times New Roman"/>
          <w:sz w:val="24"/>
          <w:szCs w:val="24"/>
        </w:rPr>
        <w:t>hatalom és az</w:t>
      </w:r>
      <w:r w:rsidR="00F7475C" w:rsidRPr="00F7475C">
        <w:rPr>
          <w:rFonts w:ascii="Times New Roman" w:hAnsi="Times New Roman" w:cs="Times New Roman"/>
          <w:sz w:val="24"/>
          <w:szCs w:val="24"/>
        </w:rPr>
        <w:t xml:space="preserve"> erő</w:t>
      </w:r>
      <w:r w:rsidR="00F7475C">
        <w:rPr>
          <w:rFonts w:ascii="Times New Roman" w:hAnsi="Times New Roman" w:cs="Times New Roman"/>
          <w:sz w:val="24"/>
          <w:szCs w:val="24"/>
        </w:rPr>
        <w:t xml:space="preserve"> </w:t>
      </w:r>
      <w:r w:rsidR="00F7475C" w:rsidRPr="00F7475C">
        <w:rPr>
          <w:rFonts w:ascii="Times New Roman" w:hAnsi="Times New Roman" w:cs="Times New Roman"/>
          <w:sz w:val="24"/>
          <w:szCs w:val="24"/>
        </w:rPr>
        <w:t>megnyilvánulás</w:t>
      </w:r>
      <w:r w:rsidR="00F7475C">
        <w:rPr>
          <w:rFonts w:ascii="Times New Roman" w:hAnsi="Times New Roman" w:cs="Times New Roman"/>
          <w:sz w:val="24"/>
          <w:szCs w:val="24"/>
        </w:rPr>
        <w:t xml:space="preserve">a </w:t>
      </w:r>
      <w:r w:rsidR="00F7475C" w:rsidRPr="00F7475C">
        <w:rPr>
          <w:rFonts w:ascii="Times New Roman" w:hAnsi="Times New Roman" w:cs="Times New Roman"/>
          <w:sz w:val="24"/>
          <w:szCs w:val="24"/>
        </w:rPr>
        <w:t>szintén nem a csodás jelleget emeli ki, hanem arra az erőre tereli a figyelmet, amelyből a jel fakad: Isten teremtő erejére.</w:t>
      </w:r>
      <w:r w:rsidR="00F7475C" w:rsidRPr="00F7475C">
        <w:rPr>
          <w:rFonts w:ascii="Times New Roman" w:hAnsi="Times New Roman" w:cs="Times New Roman"/>
          <w:sz w:val="24"/>
          <w:szCs w:val="24"/>
          <w:vertAlign w:val="superscript"/>
        </w:rPr>
        <w:footnoteReference w:id="21"/>
      </w:r>
    </w:p>
    <w:p w14:paraId="51B49477" w14:textId="77777777" w:rsidR="002924CE" w:rsidRDefault="002924CE" w:rsidP="002924CE">
      <w:pPr>
        <w:spacing w:line="259"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Jézus hatalmának egyre fokozódó bemutatása jelenik meg a János evangéliuma hét csodájának leírásában: </w:t>
      </w:r>
      <w:r w:rsidR="00E00BE8">
        <w:rPr>
          <w:rFonts w:ascii="Times New Roman" w:hAnsi="Times New Roman" w:cs="Times New Roman"/>
          <w:sz w:val="24"/>
          <w:szCs w:val="24"/>
        </w:rPr>
        <w:t>A bőség ajándékáról szól a víz borrá változtatása Kánában. Ezután gyógyítási csodák (a királyi tisztviselő fia, a béna, a vakon született meggyógyítása), majd természeti csodák (kenyérszaporítás, Jézus a tengeren jár) következnek, és elvezetnek egészen a feltámadás csodájáig (a halott Lázár feltámasztása</w:t>
      </w:r>
      <w:r w:rsidR="00FB48DE">
        <w:rPr>
          <w:rFonts w:ascii="Times New Roman" w:hAnsi="Times New Roman" w:cs="Times New Roman"/>
          <w:sz w:val="24"/>
          <w:szCs w:val="24"/>
        </w:rPr>
        <w:t>).</w:t>
      </w:r>
      <w:r w:rsidR="00FB48DE">
        <w:rPr>
          <w:rStyle w:val="Lbjegyzet-hivatkozs"/>
          <w:rFonts w:ascii="Times New Roman" w:hAnsi="Times New Roman" w:cs="Times New Roman"/>
          <w:sz w:val="24"/>
          <w:szCs w:val="24"/>
        </w:rPr>
        <w:footnoteReference w:id="22"/>
      </w:r>
    </w:p>
    <w:p w14:paraId="6A6026FF" w14:textId="0A9124F7" w:rsidR="00FB48DE" w:rsidRPr="00F75A61" w:rsidRDefault="00FB48DE" w:rsidP="002924CE">
      <w:pPr>
        <w:spacing w:line="259" w:lineRule="auto"/>
        <w:ind w:firstLine="708"/>
        <w:jc w:val="both"/>
        <w:rPr>
          <w:rFonts w:ascii="Times New Roman" w:hAnsi="Times New Roman" w:cs="Times New Roman"/>
          <w:sz w:val="24"/>
          <w:szCs w:val="24"/>
        </w:rPr>
      </w:pPr>
      <w:r w:rsidRPr="00F75A61">
        <w:rPr>
          <w:rFonts w:ascii="Times New Roman" w:hAnsi="Times New Roman" w:cs="Times New Roman"/>
          <w:sz w:val="24"/>
          <w:szCs w:val="24"/>
        </w:rPr>
        <w:t>A kenyérszaporítás és a víz borrá változtatása is ajándékozási csoda. Az abban részesülők nem kérték, mégis megkapták Isten ajándékaként.</w:t>
      </w:r>
      <w:r w:rsidRPr="00F75A61">
        <w:rPr>
          <w:rStyle w:val="Lbjegyzet-hivatkozs"/>
          <w:rFonts w:ascii="Times New Roman" w:hAnsi="Times New Roman" w:cs="Times New Roman"/>
          <w:sz w:val="24"/>
          <w:szCs w:val="24"/>
        </w:rPr>
        <w:footnoteReference w:id="23"/>
      </w:r>
      <w:r w:rsidRPr="00F75A61">
        <w:rPr>
          <w:rFonts w:ascii="Times New Roman" w:hAnsi="Times New Roman" w:cs="Times New Roman"/>
          <w:sz w:val="24"/>
          <w:szCs w:val="24"/>
        </w:rPr>
        <w:t xml:space="preserve"> </w:t>
      </w:r>
    </w:p>
    <w:p w14:paraId="05C50165" w14:textId="4E59AD81" w:rsidR="00BD4D0E" w:rsidRDefault="00F7475C" w:rsidP="00617488">
      <w:pPr>
        <w:ind w:firstLine="708"/>
        <w:jc w:val="both"/>
        <w:rPr>
          <w:rFonts w:ascii="Times New Roman" w:hAnsi="Times New Roman" w:cs="Times New Roman"/>
          <w:sz w:val="24"/>
          <w:szCs w:val="24"/>
        </w:rPr>
      </w:pPr>
      <w:r>
        <w:rPr>
          <w:rFonts w:ascii="Times New Roman" w:hAnsi="Times New Roman" w:cs="Times New Roman"/>
          <w:sz w:val="24"/>
          <w:szCs w:val="24"/>
        </w:rPr>
        <w:t>A</w:t>
      </w:r>
      <w:r w:rsidR="00E734DC">
        <w:rPr>
          <w:rFonts w:ascii="Times New Roman" w:hAnsi="Times New Roman" w:cs="Times New Roman"/>
          <w:sz w:val="24"/>
          <w:szCs w:val="24"/>
        </w:rPr>
        <w:t xml:space="preserve">z újszövetségi </w:t>
      </w:r>
      <w:r w:rsidR="00BD4D0E">
        <w:rPr>
          <w:rFonts w:ascii="Times New Roman" w:hAnsi="Times New Roman" w:cs="Times New Roman"/>
          <w:sz w:val="24"/>
          <w:szCs w:val="24"/>
        </w:rPr>
        <w:t>csodatörténetek motívumai, jellegzetes részei</w:t>
      </w:r>
      <w:r w:rsidR="00E734DC" w:rsidRPr="00CE64E1">
        <w:rPr>
          <w:rFonts w:ascii="Times New Roman" w:hAnsi="Times New Roman" w:cs="Times New Roman"/>
          <w:sz w:val="24"/>
          <w:szCs w:val="24"/>
          <w:vertAlign w:val="superscript"/>
        </w:rPr>
        <w:footnoteReference w:id="24"/>
      </w:r>
      <w:r w:rsidR="00BD4D0E">
        <w:rPr>
          <w:rFonts w:ascii="Times New Roman" w:hAnsi="Times New Roman" w:cs="Times New Roman"/>
          <w:sz w:val="24"/>
          <w:szCs w:val="24"/>
        </w:rPr>
        <w:t xml:space="preserve"> </w:t>
      </w:r>
      <w:r w:rsidR="00E734DC">
        <w:rPr>
          <w:rFonts w:ascii="Times New Roman" w:hAnsi="Times New Roman" w:cs="Times New Roman"/>
          <w:sz w:val="24"/>
          <w:szCs w:val="24"/>
        </w:rPr>
        <w:t>a</w:t>
      </w:r>
      <w:r w:rsidR="00F75A61">
        <w:rPr>
          <w:rFonts w:ascii="Times New Roman" w:hAnsi="Times New Roman" w:cs="Times New Roman"/>
          <w:sz w:val="24"/>
          <w:szCs w:val="24"/>
        </w:rPr>
        <w:t xml:space="preserve"> kánai menyegző</w:t>
      </w:r>
      <w:r w:rsidR="009E6B02">
        <w:rPr>
          <w:rFonts w:ascii="Times New Roman" w:hAnsi="Times New Roman" w:cs="Times New Roman"/>
          <w:sz w:val="24"/>
          <w:szCs w:val="24"/>
        </w:rPr>
        <w:t xml:space="preserve"> </w:t>
      </w:r>
      <w:r w:rsidR="00E734DC">
        <w:rPr>
          <w:rFonts w:ascii="Times New Roman" w:hAnsi="Times New Roman" w:cs="Times New Roman"/>
          <w:sz w:val="24"/>
          <w:szCs w:val="24"/>
        </w:rPr>
        <w:t xml:space="preserve">történetében </w:t>
      </w:r>
      <w:r w:rsidR="00BD4D0E">
        <w:rPr>
          <w:rFonts w:ascii="Times New Roman" w:hAnsi="Times New Roman" w:cs="Times New Roman"/>
          <w:sz w:val="24"/>
          <w:szCs w:val="24"/>
        </w:rPr>
        <w:t>is</w:t>
      </w:r>
      <w:r w:rsidR="00E734DC">
        <w:rPr>
          <w:rFonts w:ascii="Times New Roman" w:hAnsi="Times New Roman" w:cs="Times New Roman"/>
          <w:sz w:val="24"/>
          <w:szCs w:val="24"/>
        </w:rPr>
        <w:t xml:space="preserve"> felismerhetők:</w:t>
      </w:r>
    </w:p>
    <w:tbl>
      <w:tblPr>
        <w:tblStyle w:val="Rcsostblzat"/>
        <w:tblW w:w="0" w:type="auto"/>
        <w:tblLook w:val="04A0" w:firstRow="1" w:lastRow="0" w:firstColumn="1" w:lastColumn="0" w:noHBand="0" w:noVBand="1"/>
      </w:tblPr>
      <w:tblGrid>
        <w:gridCol w:w="2547"/>
        <w:gridCol w:w="7909"/>
      </w:tblGrid>
      <w:tr w:rsidR="00006ED8" w14:paraId="584CE28C" w14:textId="77777777" w:rsidTr="00006ED8">
        <w:tc>
          <w:tcPr>
            <w:tcW w:w="2547" w:type="dxa"/>
          </w:tcPr>
          <w:p w14:paraId="71D343B9" w14:textId="77777777" w:rsidR="00006ED8" w:rsidRPr="00006ED8" w:rsidRDefault="00006ED8" w:rsidP="00617488">
            <w:pPr>
              <w:jc w:val="both"/>
              <w:rPr>
                <w:rFonts w:ascii="Times New Roman" w:hAnsi="Times New Roman" w:cs="Times New Roman"/>
                <w:sz w:val="24"/>
                <w:szCs w:val="24"/>
              </w:rPr>
            </w:pPr>
            <w:r w:rsidRPr="00006ED8">
              <w:rPr>
                <w:rFonts w:ascii="Times New Roman" w:hAnsi="Times New Roman" w:cs="Times New Roman"/>
                <w:sz w:val="24"/>
                <w:szCs w:val="24"/>
              </w:rPr>
              <w:t>Bevezetés:</w:t>
            </w:r>
          </w:p>
        </w:tc>
        <w:tc>
          <w:tcPr>
            <w:tcW w:w="7909" w:type="dxa"/>
          </w:tcPr>
          <w:p w14:paraId="50DA0DB6" w14:textId="77777777" w:rsidR="00006ED8" w:rsidRDefault="00006ED8" w:rsidP="00617488">
            <w:pPr>
              <w:jc w:val="both"/>
              <w:rPr>
                <w:rFonts w:ascii="Times New Roman" w:hAnsi="Times New Roman" w:cs="Times New Roman"/>
                <w:sz w:val="24"/>
                <w:szCs w:val="24"/>
              </w:rPr>
            </w:pPr>
            <w:r w:rsidRPr="00CE64E1">
              <w:rPr>
                <w:rFonts w:ascii="Times New Roman" w:hAnsi="Times New Roman" w:cs="Times New Roman"/>
                <w:sz w:val="24"/>
                <w:szCs w:val="24"/>
              </w:rPr>
              <w:t>A csodatévő megjelenése</w:t>
            </w:r>
            <w:r>
              <w:rPr>
                <w:rFonts w:ascii="Times New Roman" w:hAnsi="Times New Roman" w:cs="Times New Roman"/>
                <w:sz w:val="24"/>
                <w:szCs w:val="24"/>
              </w:rPr>
              <w:t>, a</w:t>
            </w:r>
            <w:r w:rsidRPr="00CE64E1">
              <w:rPr>
                <w:rFonts w:ascii="Times New Roman" w:hAnsi="Times New Roman" w:cs="Times New Roman"/>
                <w:sz w:val="24"/>
                <w:szCs w:val="24"/>
              </w:rPr>
              <w:t xml:space="preserve"> segítségre szorulók</w:t>
            </w:r>
            <w:r>
              <w:rPr>
                <w:rFonts w:ascii="Times New Roman" w:hAnsi="Times New Roman" w:cs="Times New Roman"/>
                <w:sz w:val="24"/>
                <w:szCs w:val="24"/>
              </w:rPr>
              <w:t xml:space="preserve"> bemutatása</w:t>
            </w:r>
          </w:p>
        </w:tc>
      </w:tr>
      <w:tr w:rsidR="00006ED8" w14:paraId="6A7C2FD8" w14:textId="77777777" w:rsidTr="00006ED8">
        <w:tc>
          <w:tcPr>
            <w:tcW w:w="2547" w:type="dxa"/>
          </w:tcPr>
          <w:p w14:paraId="189BF020" w14:textId="77777777" w:rsidR="00006ED8" w:rsidRPr="00006ED8" w:rsidRDefault="00006ED8" w:rsidP="00006ED8">
            <w:pPr>
              <w:jc w:val="both"/>
              <w:rPr>
                <w:rFonts w:ascii="Times New Roman" w:hAnsi="Times New Roman" w:cs="Times New Roman"/>
                <w:sz w:val="24"/>
                <w:szCs w:val="24"/>
              </w:rPr>
            </w:pPr>
            <w:r w:rsidRPr="00006ED8">
              <w:rPr>
                <w:rFonts w:ascii="Times New Roman" w:hAnsi="Times New Roman" w:cs="Times New Roman"/>
                <w:sz w:val="24"/>
                <w:szCs w:val="24"/>
              </w:rPr>
              <w:t>Kifejtés:</w:t>
            </w:r>
          </w:p>
          <w:p w14:paraId="3157B83E" w14:textId="77777777" w:rsidR="00006ED8" w:rsidRPr="00006ED8" w:rsidRDefault="00006ED8" w:rsidP="00617488">
            <w:pPr>
              <w:jc w:val="both"/>
              <w:rPr>
                <w:rFonts w:ascii="Times New Roman" w:hAnsi="Times New Roman" w:cs="Times New Roman"/>
                <w:sz w:val="24"/>
                <w:szCs w:val="24"/>
              </w:rPr>
            </w:pPr>
          </w:p>
        </w:tc>
        <w:tc>
          <w:tcPr>
            <w:tcW w:w="7909" w:type="dxa"/>
          </w:tcPr>
          <w:p w14:paraId="0D43FA58" w14:textId="77777777" w:rsidR="00006ED8" w:rsidRDefault="00006ED8" w:rsidP="00006ED8">
            <w:pPr>
              <w:jc w:val="both"/>
              <w:rPr>
                <w:rFonts w:ascii="Times New Roman" w:hAnsi="Times New Roman" w:cs="Times New Roman"/>
                <w:sz w:val="24"/>
                <w:szCs w:val="24"/>
              </w:rPr>
            </w:pPr>
            <w:r w:rsidRPr="00CE64E1">
              <w:rPr>
                <w:rFonts w:ascii="Times New Roman" w:hAnsi="Times New Roman" w:cs="Times New Roman"/>
                <w:sz w:val="24"/>
                <w:szCs w:val="24"/>
              </w:rPr>
              <w:t>A szükség jellemzése</w:t>
            </w:r>
          </w:p>
          <w:p w14:paraId="03E7B0F4" w14:textId="77777777" w:rsidR="00006ED8" w:rsidRDefault="00006ED8" w:rsidP="00617488">
            <w:pPr>
              <w:jc w:val="both"/>
              <w:rPr>
                <w:rFonts w:ascii="Times New Roman" w:hAnsi="Times New Roman" w:cs="Times New Roman"/>
                <w:sz w:val="24"/>
                <w:szCs w:val="24"/>
              </w:rPr>
            </w:pPr>
            <w:r w:rsidRPr="009E6B02">
              <w:rPr>
                <w:rFonts w:ascii="Times New Roman" w:hAnsi="Times New Roman" w:cs="Times New Roman"/>
                <w:sz w:val="24"/>
                <w:szCs w:val="24"/>
              </w:rPr>
              <w:t>Közeledés a csodatévőhöz</w:t>
            </w:r>
            <w:r>
              <w:rPr>
                <w:rFonts w:ascii="Times New Roman" w:hAnsi="Times New Roman" w:cs="Times New Roman"/>
                <w:sz w:val="24"/>
                <w:szCs w:val="24"/>
              </w:rPr>
              <w:t>: l</w:t>
            </w:r>
            <w:r w:rsidRPr="00CE64E1">
              <w:rPr>
                <w:rFonts w:ascii="Times New Roman" w:hAnsi="Times New Roman" w:cs="Times New Roman"/>
                <w:sz w:val="24"/>
                <w:szCs w:val="24"/>
              </w:rPr>
              <w:t>eborulás</w:t>
            </w:r>
            <w:r>
              <w:rPr>
                <w:rFonts w:ascii="Times New Roman" w:hAnsi="Times New Roman" w:cs="Times New Roman"/>
                <w:sz w:val="24"/>
                <w:szCs w:val="24"/>
              </w:rPr>
              <w:t>, s</w:t>
            </w:r>
            <w:r w:rsidRPr="00CE64E1">
              <w:rPr>
                <w:rFonts w:ascii="Times New Roman" w:hAnsi="Times New Roman" w:cs="Times New Roman"/>
                <w:sz w:val="24"/>
                <w:szCs w:val="24"/>
              </w:rPr>
              <w:t>egítségkérés</w:t>
            </w:r>
            <w:r>
              <w:rPr>
                <w:rFonts w:ascii="Times New Roman" w:hAnsi="Times New Roman" w:cs="Times New Roman"/>
                <w:sz w:val="24"/>
                <w:szCs w:val="24"/>
              </w:rPr>
              <w:t>, megszólítás, párbeszéd</w:t>
            </w:r>
          </w:p>
        </w:tc>
      </w:tr>
      <w:tr w:rsidR="00006ED8" w14:paraId="71A2F928" w14:textId="77777777" w:rsidTr="00006ED8">
        <w:tc>
          <w:tcPr>
            <w:tcW w:w="2547" w:type="dxa"/>
          </w:tcPr>
          <w:p w14:paraId="39445BF1" w14:textId="77777777" w:rsidR="00006ED8" w:rsidRPr="00006ED8" w:rsidRDefault="00006ED8" w:rsidP="00617488">
            <w:pPr>
              <w:jc w:val="both"/>
              <w:rPr>
                <w:rFonts w:ascii="Times New Roman" w:hAnsi="Times New Roman" w:cs="Times New Roman"/>
                <w:sz w:val="24"/>
                <w:szCs w:val="24"/>
              </w:rPr>
            </w:pPr>
            <w:r w:rsidRPr="00006ED8">
              <w:rPr>
                <w:rFonts w:ascii="Times New Roman" w:hAnsi="Times New Roman" w:cs="Times New Roman"/>
                <w:sz w:val="24"/>
                <w:szCs w:val="24"/>
              </w:rPr>
              <w:t>Középpont:</w:t>
            </w:r>
          </w:p>
        </w:tc>
        <w:tc>
          <w:tcPr>
            <w:tcW w:w="7909" w:type="dxa"/>
          </w:tcPr>
          <w:p w14:paraId="0E880AAA" w14:textId="77777777" w:rsidR="00006ED8" w:rsidRPr="009E6B02" w:rsidRDefault="00006ED8" w:rsidP="00006ED8">
            <w:pPr>
              <w:jc w:val="both"/>
              <w:rPr>
                <w:rFonts w:ascii="Times New Roman" w:hAnsi="Times New Roman" w:cs="Times New Roman"/>
                <w:sz w:val="24"/>
                <w:szCs w:val="24"/>
              </w:rPr>
            </w:pPr>
            <w:r w:rsidRPr="009E6B02">
              <w:rPr>
                <w:rFonts w:ascii="Times New Roman" w:hAnsi="Times New Roman" w:cs="Times New Roman"/>
                <w:sz w:val="24"/>
                <w:szCs w:val="24"/>
              </w:rPr>
              <w:t>Csodatett</w:t>
            </w:r>
          </w:p>
          <w:p w14:paraId="140DD4A2" w14:textId="77777777" w:rsidR="00006ED8" w:rsidRDefault="00006ED8" w:rsidP="00617488">
            <w:pPr>
              <w:jc w:val="both"/>
              <w:rPr>
                <w:rFonts w:ascii="Times New Roman" w:hAnsi="Times New Roman" w:cs="Times New Roman"/>
                <w:sz w:val="24"/>
                <w:szCs w:val="24"/>
              </w:rPr>
            </w:pPr>
            <w:r w:rsidRPr="00CE64E1">
              <w:rPr>
                <w:rFonts w:ascii="Times New Roman" w:hAnsi="Times New Roman" w:cs="Times New Roman"/>
                <w:sz w:val="24"/>
                <w:szCs w:val="24"/>
              </w:rPr>
              <w:t>Csodatévő szó</w:t>
            </w:r>
            <w:r>
              <w:rPr>
                <w:rFonts w:ascii="Times New Roman" w:hAnsi="Times New Roman" w:cs="Times New Roman"/>
                <w:sz w:val="24"/>
                <w:szCs w:val="24"/>
              </w:rPr>
              <w:t xml:space="preserve"> – utasítás, a</w:t>
            </w:r>
            <w:r w:rsidRPr="00CE64E1">
              <w:rPr>
                <w:rFonts w:ascii="Times New Roman" w:hAnsi="Times New Roman" w:cs="Times New Roman"/>
                <w:sz w:val="24"/>
                <w:szCs w:val="24"/>
              </w:rPr>
              <w:t xml:space="preserve"> csoda konstatálása</w:t>
            </w:r>
          </w:p>
        </w:tc>
      </w:tr>
      <w:tr w:rsidR="00006ED8" w14:paraId="74DB606D" w14:textId="77777777" w:rsidTr="00006ED8">
        <w:tc>
          <w:tcPr>
            <w:tcW w:w="2547" w:type="dxa"/>
          </w:tcPr>
          <w:p w14:paraId="143D571D" w14:textId="77777777" w:rsidR="00006ED8" w:rsidRPr="00006ED8" w:rsidRDefault="00006ED8" w:rsidP="00006ED8">
            <w:pPr>
              <w:jc w:val="both"/>
              <w:rPr>
                <w:rFonts w:ascii="Times New Roman" w:hAnsi="Times New Roman" w:cs="Times New Roman"/>
                <w:sz w:val="24"/>
                <w:szCs w:val="24"/>
              </w:rPr>
            </w:pPr>
            <w:r w:rsidRPr="00006ED8">
              <w:rPr>
                <w:rFonts w:ascii="Times New Roman" w:hAnsi="Times New Roman" w:cs="Times New Roman"/>
                <w:sz w:val="24"/>
                <w:szCs w:val="24"/>
              </w:rPr>
              <w:t>Befejezés:</w:t>
            </w:r>
          </w:p>
          <w:p w14:paraId="1043B673" w14:textId="77777777" w:rsidR="00006ED8" w:rsidRPr="00006ED8" w:rsidRDefault="00006ED8" w:rsidP="00617488">
            <w:pPr>
              <w:jc w:val="both"/>
              <w:rPr>
                <w:rFonts w:ascii="Times New Roman" w:hAnsi="Times New Roman" w:cs="Times New Roman"/>
                <w:sz w:val="24"/>
                <w:szCs w:val="24"/>
              </w:rPr>
            </w:pPr>
          </w:p>
        </w:tc>
        <w:tc>
          <w:tcPr>
            <w:tcW w:w="7909" w:type="dxa"/>
          </w:tcPr>
          <w:p w14:paraId="10BB1520" w14:textId="77777777" w:rsidR="00006ED8" w:rsidRPr="00CE64E1" w:rsidRDefault="00006ED8" w:rsidP="00006ED8">
            <w:pPr>
              <w:jc w:val="both"/>
              <w:rPr>
                <w:rFonts w:ascii="Times New Roman" w:hAnsi="Times New Roman" w:cs="Times New Roman"/>
                <w:sz w:val="24"/>
                <w:szCs w:val="24"/>
              </w:rPr>
            </w:pPr>
            <w:r>
              <w:rPr>
                <w:rFonts w:ascii="Times New Roman" w:hAnsi="Times New Roman" w:cs="Times New Roman"/>
                <w:sz w:val="24"/>
                <w:szCs w:val="24"/>
              </w:rPr>
              <w:t>A s</w:t>
            </w:r>
            <w:r w:rsidRPr="00006ED8">
              <w:rPr>
                <w:rFonts w:ascii="Times New Roman" w:hAnsi="Times New Roman" w:cs="Times New Roman"/>
                <w:sz w:val="24"/>
                <w:szCs w:val="24"/>
              </w:rPr>
              <w:t>egítségre szoruló</w:t>
            </w:r>
            <w:r>
              <w:rPr>
                <w:rFonts w:ascii="Times New Roman" w:hAnsi="Times New Roman" w:cs="Times New Roman"/>
                <w:sz w:val="24"/>
                <w:szCs w:val="24"/>
              </w:rPr>
              <w:t>k</w:t>
            </w:r>
            <w:r w:rsidRPr="00006ED8">
              <w:rPr>
                <w:rFonts w:ascii="Times New Roman" w:hAnsi="Times New Roman" w:cs="Times New Roman"/>
                <w:sz w:val="24"/>
                <w:szCs w:val="24"/>
              </w:rPr>
              <w:t xml:space="preserve"> részéről:</w:t>
            </w:r>
            <w:r w:rsidRPr="00CE64E1">
              <w:rPr>
                <w:rFonts w:ascii="Times New Roman" w:hAnsi="Times New Roman" w:cs="Times New Roman"/>
                <w:i/>
                <w:sz w:val="24"/>
                <w:szCs w:val="24"/>
              </w:rPr>
              <w:t xml:space="preserve"> </w:t>
            </w:r>
            <w:r>
              <w:rPr>
                <w:rFonts w:ascii="Times New Roman" w:hAnsi="Times New Roman" w:cs="Times New Roman"/>
                <w:sz w:val="24"/>
                <w:szCs w:val="24"/>
              </w:rPr>
              <w:t>a</w:t>
            </w:r>
            <w:r w:rsidRPr="00CE64E1">
              <w:rPr>
                <w:rFonts w:ascii="Times New Roman" w:hAnsi="Times New Roman" w:cs="Times New Roman"/>
                <w:sz w:val="24"/>
                <w:szCs w:val="24"/>
              </w:rPr>
              <w:t xml:space="preserve"> csoda eredményének felmutatása</w:t>
            </w:r>
          </w:p>
          <w:p w14:paraId="74261AB4" w14:textId="0E601541" w:rsidR="00006ED8" w:rsidRDefault="00006ED8" w:rsidP="00F75A61">
            <w:pPr>
              <w:jc w:val="both"/>
              <w:rPr>
                <w:rFonts w:ascii="Times New Roman" w:hAnsi="Times New Roman" w:cs="Times New Roman"/>
                <w:sz w:val="24"/>
                <w:szCs w:val="24"/>
              </w:rPr>
            </w:pPr>
            <w:r w:rsidRPr="00006ED8">
              <w:rPr>
                <w:rFonts w:ascii="Times New Roman" w:hAnsi="Times New Roman" w:cs="Times New Roman"/>
                <w:sz w:val="24"/>
                <w:szCs w:val="24"/>
              </w:rPr>
              <w:t>Csodatévő részéről</w:t>
            </w:r>
            <w:r>
              <w:rPr>
                <w:rFonts w:ascii="Times New Roman" w:hAnsi="Times New Roman" w:cs="Times New Roman"/>
                <w:i/>
                <w:sz w:val="24"/>
                <w:szCs w:val="24"/>
              </w:rPr>
              <w:t>:</w:t>
            </w:r>
            <w:r w:rsidRPr="00CE64E1">
              <w:rPr>
                <w:rFonts w:ascii="Times New Roman" w:hAnsi="Times New Roman" w:cs="Times New Roman"/>
                <w:sz w:val="24"/>
                <w:szCs w:val="24"/>
              </w:rPr>
              <w:t xml:space="preserve"> szóbeli állásfoglalás</w:t>
            </w:r>
            <w:r>
              <w:rPr>
                <w:rFonts w:ascii="Times New Roman" w:hAnsi="Times New Roman" w:cs="Times New Roman"/>
                <w:sz w:val="24"/>
                <w:szCs w:val="24"/>
              </w:rPr>
              <w:t>, tanulság megfogalmaz</w:t>
            </w:r>
            <w:r w:rsidR="00F75A61">
              <w:rPr>
                <w:rFonts w:ascii="Times New Roman" w:hAnsi="Times New Roman" w:cs="Times New Roman"/>
                <w:sz w:val="24"/>
                <w:szCs w:val="24"/>
              </w:rPr>
              <w:t>ása, vagy éppen a félrevonulás</w:t>
            </w:r>
          </w:p>
        </w:tc>
      </w:tr>
    </w:tbl>
    <w:p w14:paraId="1F0F2B50" w14:textId="77777777" w:rsidR="002B5E50" w:rsidRDefault="002B5E50" w:rsidP="00291ACA">
      <w:pPr>
        <w:ind w:firstLine="708"/>
        <w:jc w:val="both"/>
        <w:rPr>
          <w:rFonts w:ascii="Times New Roman" w:hAnsi="Times New Roman" w:cs="Times New Roman"/>
          <w:sz w:val="24"/>
          <w:szCs w:val="24"/>
        </w:rPr>
      </w:pPr>
    </w:p>
    <w:p w14:paraId="23FD5D54" w14:textId="77777777" w:rsidR="00006ED8" w:rsidRDefault="00291ACA" w:rsidP="00291ACA">
      <w:pPr>
        <w:ind w:firstLine="708"/>
        <w:jc w:val="both"/>
        <w:rPr>
          <w:rFonts w:ascii="Times New Roman" w:hAnsi="Times New Roman" w:cs="Times New Roman"/>
          <w:sz w:val="24"/>
          <w:szCs w:val="24"/>
        </w:rPr>
      </w:pPr>
      <w:r>
        <w:rPr>
          <w:rFonts w:ascii="Times New Roman" w:hAnsi="Times New Roman" w:cs="Times New Roman"/>
          <w:sz w:val="24"/>
          <w:szCs w:val="24"/>
        </w:rPr>
        <w:t>Összességében elmondhatjuk: n</w:t>
      </w:r>
      <w:r w:rsidR="00006ED8">
        <w:rPr>
          <w:rFonts w:ascii="Times New Roman" w:hAnsi="Times New Roman" w:cs="Times New Roman"/>
          <w:sz w:val="24"/>
          <w:szCs w:val="24"/>
        </w:rPr>
        <w:t xml:space="preserve">em az az érdekes, hogyan is történhetett a csoda, hanem az, hogy olyan dolog történt, amihez </w:t>
      </w:r>
      <w:r>
        <w:rPr>
          <w:rFonts w:ascii="Times New Roman" w:hAnsi="Times New Roman" w:cs="Times New Roman"/>
          <w:sz w:val="24"/>
          <w:szCs w:val="24"/>
        </w:rPr>
        <w:t>Jézus Krisztusra volt szükség, A</w:t>
      </w:r>
      <w:r w:rsidR="00006ED8">
        <w:rPr>
          <w:rFonts w:ascii="Times New Roman" w:hAnsi="Times New Roman" w:cs="Times New Roman"/>
          <w:sz w:val="24"/>
          <w:szCs w:val="24"/>
        </w:rPr>
        <w:t>ki maga a legnagyobb csoda.</w:t>
      </w:r>
      <w:r w:rsidR="00006ED8">
        <w:rPr>
          <w:rStyle w:val="Lbjegyzet-hivatkozs"/>
          <w:rFonts w:ascii="Times New Roman" w:hAnsi="Times New Roman" w:cs="Times New Roman"/>
          <w:sz w:val="24"/>
          <w:szCs w:val="24"/>
        </w:rPr>
        <w:footnoteReference w:id="25"/>
      </w:r>
    </w:p>
    <w:p w14:paraId="49F21B02" w14:textId="77777777" w:rsidR="00006ED8" w:rsidRDefault="00006ED8" w:rsidP="00617488">
      <w:pPr>
        <w:ind w:firstLine="708"/>
        <w:jc w:val="both"/>
        <w:rPr>
          <w:rFonts w:ascii="Times New Roman" w:hAnsi="Times New Roman" w:cs="Times New Roman"/>
          <w:sz w:val="24"/>
          <w:szCs w:val="24"/>
        </w:rPr>
      </w:pPr>
    </w:p>
    <w:p w14:paraId="6802FE1B" w14:textId="55E713DA" w:rsidR="0088082E" w:rsidRPr="00944FB6" w:rsidRDefault="00617488">
      <w:pPr>
        <w:rPr>
          <w:rFonts w:ascii="Times New Roman" w:hAnsi="Times New Roman" w:cs="Times New Roman"/>
          <w:b/>
          <w:sz w:val="24"/>
          <w:szCs w:val="24"/>
          <w:u w:val="single"/>
        </w:rPr>
      </w:pPr>
      <w:r w:rsidRPr="00944FB6">
        <w:rPr>
          <w:rFonts w:ascii="Times New Roman" w:hAnsi="Times New Roman" w:cs="Times New Roman"/>
          <w:b/>
          <w:sz w:val="24"/>
          <w:szCs w:val="24"/>
          <w:u w:val="single"/>
        </w:rPr>
        <w:t xml:space="preserve">4.3 </w:t>
      </w:r>
      <w:r w:rsidR="00157403" w:rsidRPr="00944FB6">
        <w:rPr>
          <w:rFonts w:ascii="Times New Roman" w:hAnsi="Times New Roman" w:cs="Times New Roman"/>
          <w:b/>
          <w:sz w:val="24"/>
          <w:szCs w:val="24"/>
          <w:u w:val="single"/>
        </w:rPr>
        <w:t xml:space="preserve">Jézus gondoskodó szeretete – </w:t>
      </w:r>
      <w:r w:rsidR="00C3437F" w:rsidRPr="00944FB6">
        <w:rPr>
          <w:rFonts w:ascii="Times New Roman" w:hAnsi="Times New Roman" w:cs="Times New Roman"/>
          <w:b/>
          <w:sz w:val="24"/>
          <w:szCs w:val="24"/>
          <w:u w:val="single"/>
        </w:rPr>
        <w:t xml:space="preserve">öröm és életigenlés, </w:t>
      </w:r>
      <w:r w:rsidR="00157403" w:rsidRPr="00944FB6">
        <w:rPr>
          <w:rFonts w:ascii="Times New Roman" w:hAnsi="Times New Roman" w:cs="Times New Roman"/>
          <w:b/>
          <w:sz w:val="24"/>
          <w:szCs w:val="24"/>
          <w:u w:val="single"/>
        </w:rPr>
        <w:t>részvétel a gondoskodó szolgálatban</w:t>
      </w:r>
    </w:p>
    <w:p w14:paraId="2436BBBB" w14:textId="1CF17507" w:rsidR="00F75A61" w:rsidRDefault="00F75A61" w:rsidP="00D55B84">
      <w:pPr>
        <w:jc w:val="both"/>
        <w:rPr>
          <w:rFonts w:ascii="Times New Roman" w:hAnsi="Times New Roman" w:cs="Times New Roman"/>
          <w:sz w:val="24"/>
          <w:szCs w:val="24"/>
        </w:rPr>
      </w:pPr>
      <w:r>
        <w:rPr>
          <w:rFonts w:ascii="Times New Roman" w:hAnsi="Times New Roman" w:cs="Times New Roman"/>
          <w:smallCaps/>
          <w:sz w:val="24"/>
          <w:szCs w:val="24"/>
        </w:rPr>
        <w:tab/>
      </w:r>
      <w:r>
        <w:rPr>
          <w:rFonts w:ascii="Times New Roman" w:hAnsi="Times New Roman" w:cs="Times New Roman"/>
          <w:sz w:val="24"/>
          <w:szCs w:val="24"/>
        </w:rPr>
        <w:t xml:space="preserve">Jézus csodatette jel az Ő hatalmáról és gondoskodó szeretetéről. Azzal, hogy egy menyegzőn teszi első csodáját, felmutatja, hogy a házasság pártján áll. Olyan ajándéknak tartja a házasságot, amely biztonságos keret, élettér az ember számára. A víz borrá változtatásával azt megmutatja, hogy az öröm párján áll. A bor az öröm jelképe, egyfajta életigenlés, minden szépre, jóra, örömteli dologra való „igen” Jézus részéről ez a csoda. Jézus szeretete kisegíti a bajba jutott házaspárt és családot a szégyenletes helyzetből, hogy nem tudják megkínálni vendégeiket. Jézus mindig a bajba jutottak oldalán áll. </w:t>
      </w:r>
      <w:r w:rsidR="00C3437F">
        <w:rPr>
          <w:rFonts w:ascii="Times New Roman" w:hAnsi="Times New Roman" w:cs="Times New Roman"/>
          <w:sz w:val="24"/>
          <w:szCs w:val="24"/>
        </w:rPr>
        <w:t>Ahová Ő odalép, ott az ember segítséget kap, átváltozás történik, az ember mássá, az élet értékesebbé, teljesebbé lesz.</w:t>
      </w:r>
      <w:r w:rsidR="00C3437F">
        <w:rPr>
          <w:rStyle w:val="Lbjegyzet-hivatkozs"/>
          <w:rFonts w:ascii="Times New Roman" w:hAnsi="Times New Roman" w:cs="Times New Roman"/>
          <w:sz w:val="24"/>
          <w:szCs w:val="24"/>
        </w:rPr>
        <w:footnoteReference w:id="26"/>
      </w:r>
    </w:p>
    <w:p w14:paraId="7623576B" w14:textId="606D03EB" w:rsidR="00C3437F" w:rsidRPr="00F75A61" w:rsidRDefault="00C3437F" w:rsidP="00D55B84">
      <w:pPr>
        <w:jc w:val="both"/>
        <w:rPr>
          <w:rFonts w:ascii="Times New Roman" w:hAnsi="Times New Roman" w:cs="Times New Roman"/>
          <w:sz w:val="24"/>
          <w:szCs w:val="24"/>
        </w:rPr>
      </w:pPr>
      <w:r>
        <w:rPr>
          <w:rFonts w:ascii="Times New Roman" w:hAnsi="Times New Roman" w:cs="Times New Roman"/>
          <w:sz w:val="24"/>
          <w:szCs w:val="24"/>
        </w:rPr>
        <w:tab/>
        <w:t>Jézus csodatételének engedelmes résztvevői édesanyja, Mária, aki kérést fogalmaz meg, figyelmezteti a szolgákat és a szolgák is. A szolgák csak azt teszik meg, ami éppen rájuk bízatott, de azt megteszik Jézus parancsára. Így lesznek részesei a gondoskodó szolgálatnak. Így válhat az ember Jézus csodájának eszközévé, tevékeny részesévé.</w:t>
      </w:r>
    </w:p>
    <w:p w14:paraId="41CC0924" w14:textId="77777777" w:rsidR="009E6B02" w:rsidRPr="00095239" w:rsidRDefault="009E6B02" w:rsidP="009E6B02">
      <w:pPr>
        <w:spacing w:line="259" w:lineRule="auto"/>
        <w:jc w:val="both"/>
        <w:rPr>
          <w:rFonts w:ascii="Times New Roman" w:hAnsi="Times New Roman" w:cs="Times New Roman"/>
          <w:sz w:val="24"/>
          <w:szCs w:val="24"/>
        </w:rPr>
      </w:pPr>
    </w:p>
    <w:p w14:paraId="4B879394" w14:textId="77777777" w:rsidR="00936999" w:rsidRPr="00423443" w:rsidRDefault="00936999" w:rsidP="00936999">
      <w:pPr>
        <w:spacing w:line="259" w:lineRule="auto"/>
        <w:jc w:val="both"/>
        <w:rPr>
          <w:rFonts w:ascii="Times New Roman" w:hAnsi="Times New Roman" w:cs="Times New Roman"/>
          <w:b/>
          <w:sz w:val="24"/>
          <w:szCs w:val="24"/>
          <w:u w:val="single"/>
        </w:rPr>
      </w:pPr>
      <w:r w:rsidRPr="00423443">
        <w:rPr>
          <w:rFonts w:ascii="Times New Roman" w:hAnsi="Times New Roman" w:cs="Times New Roman"/>
          <w:b/>
          <w:sz w:val="24"/>
          <w:szCs w:val="24"/>
          <w:u w:val="single"/>
        </w:rPr>
        <w:t>4.</w:t>
      </w:r>
      <w:r w:rsidR="00240A92" w:rsidRPr="00423443">
        <w:rPr>
          <w:rFonts w:ascii="Times New Roman" w:hAnsi="Times New Roman" w:cs="Times New Roman"/>
          <w:b/>
          <w:sz w:val="24"/>
          <w:szCs w:val="24"/>
          <w:u w:val="single"/>
        </w:rPr>
        <w:t>4</w:t>
      </w:r>
      <w:r w:rsidRPr="00423443">
        <w:rPr>
          <w:rFonts w:ascii="Times New Roman" w:hAnsi="Times New Roman" w:cs="Times New Roman"/>
          <w:b/>
          <w:sz w:val="24"/>
          <w:szCs w:val="24"/>
          <w:u w:val="single"/>
        </w:rPr>
        <w:t xml:space="preserve"> Hogyan szól az Ige hozzánk? Milyen üzenetet rejt számunkra?</w:t>
      </w:r>
    </w:p>
    <w:p w14:paraId="2B356504" w14:textId="2FAE93D2" w:rsidR="00936999" w:rsidRPr="00936999" w:rsidRDefault="00936999" w:rsidP="00936999">
      <w:pPr>
        <w:spacing w:line="259" w:lineRule="auto"/>
        <w:ind w:firstLine="708"/>
        <w:jc w:val="both"/>
        <w:rPr>
          <w:rFonts w:ascii="Times New Roman" w:hAnsi="Times New Roman" w:cs="Times New Roman"/>
          <w:sz w:val="24"/>
          <w:szCs w:val="24"/>
        </w:rPr>
      </w:pPr>
      <w:r w:rsidRPr="00936999">
        <w:rPr>
          <w:rFonts w:ascii="Times New Roman" w:hAnsi="Times New Roman" w:cs="Times New Roman"/>
          <w:sz w:val="24"/>
          <w:szCs w:val="24"/>
        </w:rPr>
        <w:t>A bibliai történet hátterét, teológiai mondanivalóját megismerve el kell gondolkodnunk azon, vajon milyen életkérdésekben szólít meg bennünket ma mindez. Egészen személyesen milyen üzenetet hordoz számunkra? A következő táblázat segít abban, hogy áttekintsük, mil</w:t>
      </w:r>
      <w:r w:rsidR="00101E69">
        <w:rPr>
          <w:rFonts w:ascii="Times New Roman" w:hAnsi="Times New Roman" w:cs="Times New Roman"/>
          <w:sz w:val="24"/>
          <w:szCs w:val="24"/>
        </w:rPr>
        <w:t xml:space="preserve">yen életkérdéseket vetnek fel </w:t>
      </w:r>
      <w:r w:rsidR="00480145">
        <w:rPr>
          <w:rFonts w:ascii="Times New Roman" w:hAnsi="Times New Roman" w:cs="Times New Roman"/>
          <w:sz w:val="24"/>
          <w:szCs w:val="24"/>
        </w:rPr>
        <w:t xml:space="preserve">a kánai </w:t>
      </w:r>
      <w:r w:rsidR="00480145">
        <w:rPr>
          <w:rFonts w:ascii="Times New Roman" w:hAnsi="Times New Roman" w:cs="Times New Roman"/>
          <w:sz w:val="24"/>
          <w:szCs w:val="24"/>
        </w:rPr>
        <w:lastRenderedPageBreak/>
        <w:t>menyegző</w:t>
      </w:r>
      <w:r w:rsidR="00240A92">
        <w:rPr>
          <w:rFonts w:ascii="Times New Roman" w:hAnsi="Times New Roman" w:cs="Times New Roman"/>
          <w:sz w:val="24"/>
          <w:szCs w:val="24"/>
        </w:rPr>
        <w:t xml:space="preserve"> </w:t>
      </w:r>
      <w:r w:rsidRPr="00936999">
        <w:rPr>
          <w:rFonts w:ascii="Times New Roman" w:hAnsi="Times New Roman" w:cs="Times New Roman"/>
          <w:sz w:val="24"/>
          <w:szCs w:val="24"/>
        </w:rPr>
        <w:t xml:space="preserve">történetéből kiemelkedő teológiai hangsúlyok, majd tovább gondoljuk, hogyan kapcsolódhatunk a kisgyermekek világához. </w:t>
      </w:r>
    </w:p>
    <w:p w14:paraId="3A711289" w14:textId="77777777" w:rsidR="003354A5" w:rsidRDefault="003354A5" w:rsidP="003354A5">
      <w:pPr>
        <w:jc w:val="both"/>
        <w:rPr>
          <w:rFonts w:ascii="Times New Roman" w:hAnsi="Times New Roman" w:cs="Times New Roman"/>
          <w:sz w:val="24"/>
          <w:szCs w:val="24"/>
        </w:rPr>
      </w:pPr>
    </w:p>
    <w:tbl>
      <w:tblPr>
        <w:tblStyle w:val="Rcsostblzat"/>
        <w:tblW w:w="10485" w:type="dxa"/>
        <w:tblLook w:val="04A0" w:firstRow="1" w:lastRow="0" w:firstColumn="1" w:lastColumn="0" w:noHBand="0" w:noVBand="1"/>
      </w:tblPr>
      <w:tblGrid>
        <w:gridCol w:w="704"/>
        <w:gridCol w:w="2835"/>
        <w:gridCol w:w="3397"/>
        <w:gridCol w:w="3549"/>
      </w:tblGrid>
      <w:tr w:rsidR="000048BC" w14:paraId="3E0FB19D" w14:textId="77777777" w:rsidTr="005067F9">
        <w:tc>
          <w:tcPr>
            <w:tcW w:w="704" w:type="dxa"/>
          </w:tcPr>
          <w:p w14:paraId="1EE0E192" w14:textId="77777777" w:rsidR="000048BC" w:rsidRDefault="000048BC" w:rsidP="008A37DA">
            <w:pPr>
              <w:jc w:val="center"/>
              <w:rPr>
                <w:rFonts w:ascii="Times New Roman" w:hAnsi="Times New Roman" w:cs="Times New Roman"/>
                <w:b/>
                <w:sz w:val="24"/>
                <w:szCs w:val="24"/>
              </w:rPr>
            </w:pPr>
          </w:p>
        </w:tc>
        <w:tc>
          <w:tcPr>
            <w:tcW w:w="2835" w:type="dxa"/>
          </w:tcPr>
          <w:p w14:paraId="343A62AD" w14:textId="77777777" w:rsidR="000048BC" w:rsidRDefault="000048BC" w:rsidP="008A37DA">
            <w:pPr>
              <w:jc w:val="center"/>
              <w:rPr>
                <w:rFonts w:ascii="Times New Roman" w:hAnsi="Times New Roman" w:cs="Times New Roman"/>
                <w:b/>
                <w:sz w:val="24"/>
                <w:szCs w:val="24"/>
              </w:rPr>
            </w:pPr>
            <w:r>
              <w:rPr>
                <w:rFonts w:ascii="Times New Roman" w:hAnsi="Times New Roman" w:cs="Times New Roman"/>
                <w:b/>
                <w:sz w:val="24"/>
                <w:szCs w:val="24"/>
              </w:rPr>
              <w:t>Teológiai hangsúlyok</w:t>
            </w:r>
          </w:p>
        </w:tc>
        <w:tc>
          <w:tcPr>
            <w:tcW w:w="3397" w:type="dxa"/>
          </w:tcPr>
          <w:p w14:paraId="3EE84902" w14:textId="77777777" w:rsidR="000048BC" w:rsidRDefault="000048BC" w:rsidP="008A37DA">
            <w:pPr>
              <w:jc w:val="center"/>
              <w:rPr>
                <w:rFonts w:ascii="Times New Roman" w:hAnsi="Times New Roman" w:cs="Times New Roman"/>
                <w:b/>
                <w:sz w:val="24"/>
                <w:szCs w:val="24"/>
              </w:rPr>
            </w:pPr>
            <w:r>
              <w:rPr>
                <w:rFonts w:ascii="Times New Roman" w:hAnsi="Times New Roman" w:cs="Times New Roman"/>
                <w:b/>
                <w:sz w:val="24"/>
                <w:szCs w:val="24"/>
              </w:rPr>
              <w:t>Életkérdések a felnőtt szemével</w:t>
            </w:r>
          </w:p>
        </w:tc>
        <w:tc>
          <w:tcPr>
            <w:tcW w:w="3549" w:type="dxa"/>
          </w:tcPr>
          <w:p w14:paraId="7045BA79" w14:textId="77777777" w:rsidR="000048BC" w:rsidRDefault="000048BC" w:rsidP="008A37DA">
            <w:pPr>
              <w:jc w:val="center"/>
              <w:rPr>
                <w:rFonts w:ascii="Times New Roman" w:hAnsi="Times New Roman" w:cs="Times New Roman"/>
                <w:b/>
                <w:sz w:val="24"/>
                <w:szCs w:val="24"/>
              </w:rPr>
            </w:pPr>
            <w:r>
              <w:rPr>
                <w:rFonts w:ascii="Times New Roman" w:hAnsi="Times New Roman" w:cs="Times New Roman"/>
                <w:b/>
                <w:sz w:val="24"/>
                <w:szCs w:val="24"/>
              </w:rPr>
              <w:t>Valláspedagógiai szempontok: kapcsolódás a kisgyermekhez (3-6 év)</w:t>
            </w:r>
          </w:p>
        </w:tc>
      </w:tr>
      <w:tr w:rsidR="000048BC" w:rsidRPr="00A5708B" w14:paraId="3EEF42A7" w14:textId="77777777" w:rsidTr="005067F9">
        <w:tc>
          <w:tcPr>
            <w:tcW w:w="704" w:type="dxa"/>
          </w:tcPr>
          <w:p w14:paraId="7B1D9F09" w14:textId="77777777" w:rsidR="000048BC" w:rsidRDefault="000048BC" w:rsidP="008A37DA">
            <w:pPr>
              <w:jc w:val="center"/>
              <w:rPr>
                <w:rFonts w:ascii="Times New Roman" w:hAnsi="Times New Roman" w:cs="Times New Roman"/>
                <w:sz w:val="24"/>
                <w:szCs w:val="24"/>
              </w:rPr>
            </w:pPr>
            <w:r>
              <w:rPr>
                <w:rFonts w:ascii="Times New Roman" w:hAnsi="Times New Roman" w:cs="Times New Roman"/>
                <w:sz w:val="24"/>
                <w:szCs w:val="24"/>
              </w:rPr>
              <w:t>1.</w:t>
            </w:r>
          </w:p>
        </w:tc>
        <w:tc>
          <w:tcPr>
            <w:tcW w:w="2835" w:type="dxa"/>
          </w:tcPr>
          <w:p w14:paraId="3A6B15A7" w14:textId="77777777" w:rsidR="000048BC" w:rsidRPr="00402FA4" w:rsidRDefault="00402FA4" w:rsidP="008A37DA">
            <w:pPr>
              <w:jc w:val="center"/>
              <w:rPr>
                <w:rFonts w:ascii="Times New Roman" w:hAnsi="Times New Roman" w:cs="Times New Roman"/>
                <w:b/>
                <w:sz w:val="24"/>
                <w:szCs w:val="24"/>
              </w:rPr>
            </w:pPr>
            <w:r w:rsidRPr="00402FA4">
              <w:rPr>
                <w:rFonts w:ascii="Times New Roman" w:hAnsi="Times New Roman" w:cs="Times New Roman"/>
                <w:b/>
                <w:sz w:val="24"/>
                <w:szCs w:val="24"/>
              </w:rPr>
              <w:t>Jézus Krisztus személye</w:t>
            </w:r>
          </w:p>
          <w:p w14:paraId="392A8B66" w14:textId="77777777" w:rsidR="00AF58DD" w:rsidRDefault="00AF58DD" w:rsidP="00402FA4">
            <w:pPr>
              <w:jc w:val="center"/>
              <w:rPr>
                <w:rFonts w:ascii="Times New Roman" w:hAnsi="Times New Roman" w:cs="Times New Roman"/>
                <w:sz w:val="24"/>
                <w:szCs w:val="24"/>
              </w:rPr>
            </w:pPr>
          </w:p>
          <w:p w14:paraId="32AEADE8" w14:textId="77777777" w:rsidR="00402FA4" w:rsidRPr="00A5708B" w:rsidRDefault="00402FA4" w:rsidP="00402FA4">
            <w:pPr>
              <w:jc w:val="center"/>
              <w:rPr>
                <w:rFonts w:ascii="Times New Roman" w:hAnsi="Times New Roman" w:cs="Times New Roman"/>
                <w:sz w:val="24"/>
                <w:szCs w:val="24"/>
              </w:rPr>
            </w:pPr>
            <w:r>
              <w:rPr>
                <w:rFonts w:ascii="Times New Roman" w:hAnsi="Times New Roman" w:cs="Times New Roman"/>
                <w:sz w:val="24"/>
                <w:szCs w:val="24"/>
              </w:rPr>
              <w:t>Jézus a szabadító, Akit Isten küldött</w:t>
            </w:r>
            <w:r w:rsidR="00AF58DD">
              <w:rPr>
                <w:rFonts w:ascii="Times New Roman" w:hAnsi="Times New Roman" w:cs="Times New Roman"/>
                <w:sz w:val="24"/>
                <w:szCs w:val="24"/>
              </w:rPr>
              <w:t>.</w:t>
            </w:r>
          </w:p>
        </w:tc>
        <w:tc>
          <w:tcPr>
            <w:tcW w:w="3397" w:type="dxa"/>
          </w:tcPr>
          <w:p w14:paraId="72526489" w14:textId="77777777" w:rsidR="000048BC" w:rsidRDefault="005067F9" w:rsidP="008A37DA">
            <w:pPr>
              <w:jc w:val="center"/>
              <w:rPr>
                <w:rFonts w:ascii="Times New Roman" w:hAnsi="Times New Roman" w:cs="Times New Roman"/>
                <w:sz w:val="24"/>
                <w:szCs w:val="24"/>
              </w:rPr>
            </w:pPr>
            <w:r>
              <w:rPr>
                <w:rFonts w:ascii="Times New Roman" w:hAnsi="Times New Roman" w:cs="Times New Roman"/>
                <w:sz w:val="24"/>
                <w:szCs w:val="24"/>
              </w:rPr>
              <w:t>Kicsoda számomra Jézus? Hogyan gondolok Rá?</w:t>
            </w:r>
          </w:p>
          <w:p w14:paraId="5DE7D201" w14:textId="77777777" w:rsidR="005067F9" w:rsidRDefault="005067F9" w:rsidP="008A37DA">
            <w:pPr>
              <w:jc w:val="center"/>
              <w:rPr>
                <w:rFonts w:ascii="Times New Roman" w:hAnsi="Times New Roman" w:cs="Times New Roman"/>
                <w:sz w:val="24"/>
                <w:szCs w:val="24"/>
              </w:rPr>
            </w:pPr>
          </w:p>
          <w:p w14:paraId="2170627B" w14:textId="77777777" w:rsidR="005067F9" w:rsidRPr="00A5708B" w:rsidRDefault="005067F9" w:rsidP="008A37DA">
            <w:pPr>
              <w:jc w:val="center"/>
              <w:rPr>
                <w:rFonts w:ascii="Times New Roman" w:hAnsi="Times New Roman" w:cs="Times New Roman"/>
                <w:sz w:val="24"/>
                <w:szCs w:val="24"/>
              </w:rPr>
            </w:pPr>
            <w:r>
              <w:rPr>
                <w:rFonts w:ascii="Times New Roman" w:hAnsi="Times New Roman" w:cs="Times New Roman"/>
                <w:sz w:val="24"/>
                <w:szCs w:val="24"/>
              </w:rPr>
              <w:t>Mit jelent számomra a Jézussal való kapcsolat lehetősége?</w:t>
            </w:r>
          </w:p>
        </w:tc>
        <w:tc>
          <w:tcPr>
            <w:tcW w:w="3549" w:type="dxa"/>
          </w:tcPr>
          <w:p w14:paraId="6F7ED4A9" w14:textId="77777777" w:rsidR="001E7D2E" w:rsidRDefault="001E7D2E" w:rsidP="008A37DA">
            <w:pPr>
              <w:jc w:val="center"/>
              <w:rPr>
                <w:rFonts w:ascii="Times New Roman" w:hAnsi="Times New Roman" w:cs="Times New Roman"/>
                <w:sz w:val="24"/>
                <w:szCs w:val="24"/>
              </w:rPr>
            </w:pPr>
            <w:r>
              <w:rPr>
                <w:rFonts w:ascii="Times New Roman" w:hAnsi="Times New Roman" w:cs="Times New Roman"/>
                <w:sz w:val="24"/>
                <w:szCs w:val="24"/>
              </w:rPr>
              <w:t>A szeretettel érkező Jézus bemutatása</w:t>
            </w:r>
          </w:p>
          <w:p w14:paraId="6FB13846" w14:textId="77777777" w:rsidR="001E7D2E" w:rsidRDefault="001E7D2E" w:rsidP="008A37DA">
            <w:pPr>
              <w:jc w:val="center"/>
              <w:rPr>
                <w:rFonts w:ascii="Times New Roman" w:hAnsi="Times New Roman" w:cs="Times New Roman"/>
                <w:sz w:val="24"/>
                <w:szCs w:val="24"/>
              </w:rPr>
            </w:pPr>
          </w:p>
          <w:p w14:paraId="7CC8D062" w14:textId="77777777" w:rsidR="000048BC" w:rsidRPr="00A5708B" w:rsidRDefault="001130E0" w:rsidP="008A37DA">
            <w:pPr>
              <w:jc w:val="center"/>
              <w:rPr>
                <w:rFonts w:ascii="Times New Roman" w:hAnsi="Times New Roman" w:cs="Times New Roman"/>
                <w:sz w:val="24"/>
                <w:szCs w:val="24"/>
              </w:rPr>
            </w:pPr>
            <w:r>
              <w:rPr>
                <w:rFonts w:ascii="Times New Roman" w:hAnsi="Times New Roman" w:cs="Times New Roman"/>
                <w:sz w:val="24"/>
                <w:szCs w:val="24"/>
              </w:rPr>
              <w:t>Az istenkép formálódása</w:t>
            </w:r>
          </w:p>
        </w:tc>
      </w:tr>
      <w:tr w:rsidR="000048BC" w:rsidRPr="00A5708B" w14:paraId="30FAF266" w14:textId="77777777" w:rsidTr="005067F9">
        <w:tc>
          <w:tcPr>
            <w:tcW w:w="704" w:type="dxa"/>
          </w:tcPr>
          <w:p w14:paraId="7BDCCEAA" w14:textId="77777777" w:rsidR="000048BC" w:rsidRDefault="000048BC" w:rsidP="008A37DA">
            <w:pPr>
              <w:jc w:val="center"/>
              <w:rPr>
                <w:rFonts w:ascii="Times New Roman" w:hAnsi="Times New Roman" w:cs="Times New Roman"/>
                <w:sz w:val="24"/>
                <w:szCs w:val="24"/>
              </w:rPr>
            </w:pPr>
            <w:r>
              <w:rPr>
                <w:rFonts w:ascii="Times New Roman" w:hAnsi="Times New Roman" w:cs="Times New Roman"/>
                <w:sz w:val="24"/>
                <w:szCs w:val="24"/>
              </w:rPr>
              <w:t>2.</w:t>
            </w:r>
          </w:p>
        </w:tc>
        <w:tc>
          <w:tcPr>
            <w:tcW w:w="2835" w:type="dxa"/>
          </w:tcPr>
          <w:p w14:paraId="60F15355" w14:textId="77777777" w:rsidR="000048BC" w:rsidRDefault="00402FA4" w:rsidP="00402FA4">
            <w:pPr>
              <w:jc w:val="center"/>
              <w:rPr>
                <w:rFonts w:ascii="Times New Roman" w:hAnsi="Times New Roman" w:cs="Times New Roman"/>
                <w:b/>
                <w:sz w:val="24"/>
                <w:szCs w:val="24"/>
              </w:rPr>
            </w:pPr>
            <w:r>
              <w:rPr>
                <w:rFonts w:ascii="Times New Roman" w:hAnsi="Times New Roman" w:cs="Times New Roman"/>
                <w:b/>
                <w:sz w:val="24"/>
                <w:szCs w:val="24"/>
              </w:rPr>
              <w:t>Csodák és jelek</w:t>
            </w:r>
          </w:p>
          <w:p w14:paraId="2516BC39" w14:textId="77777777" w:rsidR="00402FA4" w:rsidRDefault="00402FA4" w:rsidP="00402FA4">
            <w:pPr>
              <w:jc w:val="center"/>
              <w:rPr>
                <w:rFonts w:ascii="Times New Roman" w:hAnsi="Times New Roman" w:cs="Times New Roman"/>
                <w:b/>
                <w:sz w:val="24"/>
                <w:szCs w:val="24"/>
              </w:rPr>
            </w:pPr>
          </w:p>
          <w:p w14:paraId="743F9019" w14:textId="77777777" w:rsidR="00402FA4" w:rsidRPr="00402FA4" w:rsidRDefault="00402FA4" w:rsidP="00402FA4">
            <w:pPr>
              <w:jc w:val="center"/>
              <w:rPr>
                <w:rFonts w:ascii="Times New Roman" w:hAnsi="Times New Roman" w:cs="Times New Roman"/>
                <w:sz w:val="24"/>
                <w:szCs w:val="24"/>
              </w:rPr>
            </w:pPr>
            <w:r>
              <w:rPr>
                <w:rFonts w:ascii="Times New Roman" w:hAnsi="Times New Roman" w:cs="Times New Roman"/>
                <w:sz w:val="24"/>
                <w:szCs w:val="24"/>
              </w:rPr>
              <w:t>A csoda jel Jézus hatalmáról</w:t>
            </w:r>
            <w:r w:rsidR="00AF58DD">
              <w:rPr>
                <w:rFonts w:ascii="Times New Roman" w:hAnsi="Times New Roman" w:cs="Times New Roman"/>
                <w:sz w:val="24"/>
                <w:szCs w:val="24"/>
              </w:rPr>
              <w:t>.</w:t>
            </w:r>
          </w:p>
        </w:tc>
        <w:tc>
          <w:tcPr>
            <w:tcW w:w="3397" w:type="dxa"/>
          </w:tcPr>
          <w:p w14:paraId="45881488" w14:textId="77777777" w:rsidR="000048BC" w:rsidRDefault="000048BC" w:rsidP="008A37DA">
            <w:pPr>
              <w:jc w:val="center"/>
              <w:rPr>
                <w:rFonts w:ascii="Times New Roman" w:hAnsi="Times New Roman" w:cs="Times New Roman"/>
                <w:sz w:val="24"/>
                <w:szCs w:val="24"/>
              </w:rPr>
            </w:pPr>
            <w:r>
              <w:rPr>
                <w:rFonts w:ascii="Times New Roman" w:hAnsi="Times New Roman" w:cs="Times New Roman"/>
                <w:sz w:val="24"/>
                <w:szCs w:val="24"/>
              </w:rPr>
              <w:t>Ma vannak csodák?</w:t>
            </w:r>
          </w:p>
          <w:p w14:paraId="10886C37" w14:textId="77777777" w:rsidR="000048BC" w:rsidRPr="00BB3B94" w:rsidRDefault="000048BC" w:rsidP="008A37DA">
            <w:pPr>
              <w:jc w:val="center"/>
              <w:rPr>
                <w:rFonts w:ascii="Times New Roman" w:hAnsi="Times New Roman" w:cs="Times New Roman"/>
                <w:sz w:val="24"/>
                <w:szCs w:val="24"/>
              </w:rPr>
            </w:pPr>
            <w:r>
              <w:rPr>
                <w:rFonts w:ascii="Times New Roman" w:hAnsi="Times New Roman" w:cs="Times New Roman"/>
                <w:sz w:val="24"/>
                <w:szCs w:val="24"/>
              </w:rPr>
              <w:t xml:space="preserve">Mit tekintek az életemben </w:t>
            </w:r>
            <w:r w:rsidRPr="00BB3B94">
              <w:rPr>
                <w:rFonts w:ascii="Times New Roman" w:hAnsi="Times New Roman" w:cs="Times New Roman"/>
                <w:sz w:val="24"/>
                <w:szCs w:val="24"/>
              </w:rPr>
              <w:t>csodának?</w:t>
            </w:r>
          </w:p>
          <w:p w14:paraId="5CAC4668" w14:textId="77777777" w:rsidR="000048BC" w:rsidRPr="00BB3B94" w:rsidRDefault="000048BC" w:rsidP="008A37DA">
            <w:pPr>
              <w:jc w:val="center"/>
              <w:rPr>
                <w:rFonts w:ascii="Times New Roman" w:hAnsi="Times New Roman" w:cs="Times New Roman"/>
                <w:sz w:val="24"/>
                <w:szCs w:val="24"/>
              </w:rPr>
            </w:pPr>
          </w:p>
          <w:p w14:paraId="5815E81C" w14:textId="77777777" w:rsidR="000048BC" w:rsidRPr="00A5708B" w:rsidRDefault="000048BC" w:rsidP="008A37DA">
            <w:pPr>
              <w:jc w:val="center"/>
              <w:rPr>
                <w:rFonts w:ascii="Times New Roman" w:hAnsi="Times New Roman" w:cs="Times New Roman"/>
                <w:sz w:val="24"/>
                <w:szCs w:val="24"/>
              </w:rPr>
            </w:pPr>
          </w:p>
        </w:tc>
        <w:tc>
          <w:tcPr>
            <w:tcW w:w="3549" w:type="dxa"/>
          </w:tcPr>
          <w:p w14:paraId="5B765C54" w14:textId="77777777" w:rsidR="000048BC" w:rsidRDefault="00B96FAB" w:rsidP="008A37DA">
            <w:pPr>
              <w:jc w:val="center"/>
              <w:rPr>
                <w:rFonts w:ascii="Times New Roman" w:hAnsi="Times New Roman" w:cs="Times New Roman"/>
                <w:sz w:val="24"/>
                <w:szCs w:val="24"/>
              </w:rPr>
            </w:pPr>
            <w:r>
              <w:rPr>
                <w:rFonts w:ascii="Times New Roman" w:hAnsi="Times New Roman" w:cs="Times New Roman"/>
                <w:sz w:val="24"/>
                <w:szCs w:val="24"/>
              </w:rPr>
              <w:t>A gyermeki világkép és a csodák</w:t>
            </w:r>
          </w:p>
          <w:p w14:paraId="66C0DA68" w14:textId="77777777" w:rsidR="00B96FAB" w:rsidRDefault="00B96FAB" w:rsidP="008A37DA">
            <w:pPr>
              <w:jc w:val="center"/>
              <w:rPr>
                <w:rFonts w:ascii="Times New Roman" w:hAnsi="Times New Roman" w:cs="Times New Roman"/>
                <w:sz w:val="24"/>
                <w:szCs w:val="24"/>
              </w:rPr>
            </w:pPr>
          </w:p>
          <w:p w14:paraId="0F87A419" w14:textId="77777777" w:rsidR="000048BC" w:rsidRPr="001130E0" w:rsidRDefault="00B96FAB" w:rsidP="008A37DA">
            <w:pPr>
              <w:jc w:val="center"/>
              <w:rPr>
                <w:rFonts w:ascii="Times New Roman" w:hAnsi="Times New Roman" w:cs="Times New Roman"/>
                <w:sz w:val="24"/>
                <w:szCs w:val="24"/>
              </w:rPr>
            </w:pPr>
            <w:r w:rsidRPr="001130E0">
              <w:rPr>
                <w:rFonts w:ascii="Times New Roman" w:hAnsi="Times New Roman" w:cs="Times New Roman"/>
                <w:sz w:val="24"/>
                <w:szCs w:val="24"/>
              </w:rPr>
              <w:t>B</w:t>
            </w:r>
            <w:r w:rsidR="000048BC" w:rsidRPr="001130E0">
              <w:rPr>
                <w:rFonts w:ascii="Times New Roman" w:hAnsi="Times New Roman" w:cs="Times New Roman"/>
                <w:sz w:val="24"/>
                <w:szCs w:val="24"/>
              </w:rPr>
              <w:t xml:space="preserve">izalom a </w:t>
            </w:r>
            <w:r w:rsidR="00A30B23" w:rsidRPr="001130E0">
              <w:rPr>
                <w:rFonts w:ascii="Times New Roman" w:hAnsi="Times New Roman" w:cs="Times New Roman"/>
                <w:sz w:val="24"/>
                <w:szCs w:val="24"/>
              </w:rPr>
              <w:t>segítő</w:t>
            </w:r>
            <w:r w:rsidR="000048BC" w:rsidRPr="001130E0">
              <w:rPr>
                <w:rFonts w:ascii="Times New Roman" w:hAnsi="Times New Roman" w:cs="Times New Roman"/>
                <w:sz w:val="24"/>
                <w:szCs w:val="24"/>
              </w:rPr>
              <w:t xml:space="preserve"> Jézusban</w:t>
            </w:r>
          </w:p>
          <w:p w14:paraId="61AEFE2A" w14:textId="77777777" w:rsidR="00B96FAB" w:rsidRDefault="00B96FAB" w:rsidP="008A37DA">
            <w:pPr>
              <w:jc w:val="center"/>
              <w:rPr>
                <w:rFonts w:ascii="Times New Roman" w:hAnsi="Times New Roman" w:cs="Times New Roman"/>
                <w:sz w:val="24"/>
                <w:szCs w:val="24"/>
              </w:rPr>
            </w:pPr>
          </w:p>
          <w:p w14:paraId="11597C1C" w14:textId="77777777" w:rsidR="000048BC" w:rsidRPr="00A5708B" w:rsidRDefault="000048BC" w:rsidP="008A37DA">
            <w:pPr>
              <w:jc w:val="center"/>
              <w:rPr>
                <w:rFonts w:ascii="Times New Roman" w:hAnsi="Times New Roman" w:cs="Times New Roman"/>
                <w:sz w:val="24"/>
                <w:szCs w:val="24"/>
              </w:rPr>
            </w:pPr>
          </w:p>
        </w:tc>
      </w:tr>
      <w:tr w:rsidR="000048BC" w:rsidRPr="00A5708B" w14:paraId="1ED841FE" w14:textId="77777777" w:rsidTr="005067F9">
        <w:tc>
          <w:tcPr>
            <w:tcW w:w="704" w:type="dxa"/>
          </w:tcPr>
          <w:p w14:paraId="2631FDAF" w14:textId="77777777" w:rsidR="000048BC" w:rsidRDefault="000048BC" w:rsidP="008A37DA">
            <w:pPr>
              <w:jc w:val="center"/>
              <w:rPr>
                <w:rFonts w:ascii="Times New Roman" w:hAnsi="Times New Roman" w:cs="Times New Roman"/>
                <w:sz w:val="24"/>
                <w:szCs w:val="24"/>
              </w:rPr>
            </w:pPr>
            <w:r>
              <w:rPr>
                <w:rFonts w:ascii="Times New Roman" w:hAnsi="Times New Roman" w:cs="Times New Roman"/>
                <w:sz w:val="24"/>
                <w:szCs w:val="24"/>
              </w:rPr>
              <w:t>3.</w:t>
            </w:r>
          </w:p>
        </w:tc>
        <w:tc>
          <w:tcPr>
            <w:tcW w:w="2835" w:type="dxa"/>
          </w:tcPr>
          <w:p w14:paraId="66DDF91D" w14:textId="184B7680" w:rsidR="00AF58DD" w:rsidRDefault="007969AE" w:rsidP="007969AE">
            <w:pPr>
              <w:jc w:val="center"/>
              <w:rPr>
                <w:rFonts w:ascii="Times New Roman" w:hAnsi="Times New Roman" w:cs="Times New Roman"/>
                <w:b/>
                <w:sz w:val="24"/>
                <w:szCs w:val="24"/>
              </w:rPr>
            </w:pPr>
            <w:r w:rsidRPr="007969AE">
              <w:rPr>
                <w:rFonts w:ascii="Times New Roman" w:hAnsi="Times New Roman" w:cs="Times New Roman"/>
                <w:b/>
                <w:sz w:val="24"/>
                <w:szCs w:val="24"/>
              </w:rPr>
              <w:t>Jézus gondoskodó szeretete – öröm és életigenlés, részvétel a gondoskodó szolgálatban</w:t>
            </w:r>
            <w:r>
              <w:rPr>
                <w:rFonts w:ascii="Times New Roman" w:hAnsi="Times New Roman" w:cs="Times New Roman"/>
                <w:color w:val="FF0000"/>
                <w:sz w:val="24"/>
                <w:szCs w:val="24"/>
              </w:rPr>
              <w:t xml:space="preserve"> </w:t>
            </w:r>
          </w:p>
          <w:p w14:paraId="6CAAC5DE" w14:textId="77777777" w:rsidR="00AF58DD" w:rsidRDefault="00AF58DD" w:rsidP="00AF58DD">
            <w:pPr>
              <w:jc w:val="center"/>
              <w:rPr>
                <w:rFonts w:ascii="Times New Roman" w:hAnsi="Times New Roman" w:cs="Times New Roman"/>
                <w:sz w:val="24"/>
                <w:szCs w:val="24"/>
              </w:rPr>
            </w:pPr>
          </w:p>
          <w:p w14:paraId="6E75CAE9" w14:textId="77777777" w:rsidR="00AF58DD" w:rsidRDefault="00AF58DD" w:rsidP="00AF58DD">
            <w:pPr>
              <w:jc w:val="center"/>
              <w:rPr>
                <w:rFonts w:ascii="Times New Roman" w:hAnsi="Times New Roman" w:cs="Times New Roman"/>
                <w:sz w:val="24"/>
                <w:szCs w:val="24"/>
              </w:rPr>
            </w:pPr>
            <w:r>
              <w:rPr>
                <w:rFonts w:ascii="Times New Roman" w:hAnsi="Times New Roman" w:cs="Times New Roman"/>
                <w:sz w:val="24"/>
                <w:szCs w:val="24"/>
              </w:rPr>
              <w:t>Jézus gondoskodik a szükségben lévőkről.</w:t>
            </w:r>
          </w:p>
          <w:p w14:paraId="37F630D3" w14:textId="77777777" w:rsidR="00AF58DD" w:rsidRDefault="00AF58DD" w:rsidP="00AF58DD">
            <w:pPr>
              <w:jc w:val="center"/>
              <w:rPr>
                <w:rFonts w:ascii="Times New Roman" w:hAnsi="Times New Roman" w:cs="Times New Roman"/>
                <w:sz w:val="24"/>
                <w:szCs w:val="24"/>
              </w:rPr>
            </w:pPr>
          </w:p>
          <w:p w14:paraId="14FE4505" w14:textId="77777777" w:rsidR="00AF58DD" w:rsidRDefault="00AF58DD" w:rsidP="00AF58DD">
            <w:pPr>
              <w:jc w:val="center"/>
              <w:rPr>
                <w:rFonts w:ascii="Times New Roman" w:hAnsi="Times New Roman" w:cs="Times New Roman"/>
                <w:sz w:val="24"/>
                <w:szCs w:val="24"/>
              </w:rPr>
            </w:pPr>
          </w:p>
          <w:p w14:paraId="79AA81E4" w14:textId="77777777" w:rsidR="000048BC" w:rsidRPr="00402FA4" w:rsidRDefault="00AF58DD" w:rsidP="00AF58DD">
            <w:pPr>
              <w:jc w:val="center"/>
              <w:rPr>
                <w:rFonts w:ascii="Times New Roman" w:hAnsi="Times New Roman" w:cs="Times New Roman"/>
                <w:sz w:val="24"/>
                <w:szCs w:val="24"/>
              </w:rPr>
            </w:pPr>
            <w:r>
              <w:rPr>
                <w:rFonts w:ascii="Times New Roman" w:hAnsi="Times New Roman" w:cs="Times New Roman"/>
                <w:sz w:val="24"/>
                <w:szCs w:val="24"/>
              </w:rPr>
              <w:t>Az ember is részt vehet</w:t>
            </w:r>
            <w:r w:rsidR="00402FA4" w:rsidRPr="00402FA4">
              <w:rPr>
                <w:rFonts w:ascii="Times New Roman" w:hAnsi="Times New Roman" w:cs="Times New Roman"/>
                <w:sz w:val="24"/>
                <w:szCs w:val="24"/>
              </w:rPr>
              <w:t xml:space="preserve"> a gondoskodó szolgálatban</w:t>
            </w:r>
            <w:r>
              <w:rPr>
                <w:rFonts w:ascii="Times New Roman" w:hAnsi="Times New Roman" w:cs="Times New Roman"/>
                <w:sz w:val="24"/>
                <w:szCs w:val="24"/>
              </w:rPr>
              <w:t>.</w:t>
            </w:r>
          </w:p>
        </w:tc>
        <w:tc>
          <w:tcPr>
            <w:tcW w:w="3397" w:type="dxa"/>
          </w:tcPr>
          <w:p w14:paraId="1D46070F" w14:textId="77777777" w:rsidR="000048BC" w:rsidRDefault="00F44D31" w:rsidP="008A37DA">
            <w:pPr>
              <w:jc w:val="center"/>
              <w:rPr>
                <w:rFonts w:ascii="Times New Roman" w:hAnsi="Times New Roman" w:cs="Times New Roman"/>
                <w:sz w:val="24"/>
                <w:szCs w:val="24"/>
              </w:rPr>
            </w:pPr>
            <w:r>
              <w:rPr>
                <w:rFonts w:ascii="Times New Roman" w:hAnsi="Times New Roman" w:cs="Times New Roman"/>
                <w:sz w:val="24"/>
                <w:szCs w:val="24"/>
              </w:rPr>
              <w:t>Hogyan gondolkodok a saját szükségeimről?</w:t>
            </w:r>
          </w:p>
          <w:p w14:paraId="22898E69" w14:textId="77777777" w:rsidR="00F44D31" w:rsidRDefault="00F44D31" w:rsidP="008A37DA">
            <w:pPr>
              <w:jc w:val="center"/>
              <w:rPr>
                <w:rFonts w:ascii="Times New Roman" w:hAnsi="Times New Roman" w:cs="Times New Roman"/>
                <w:sz w:val="24"/>
                <w:szCs w:val="24"/>
              </w:rPr>
            </w:pPr>
          </w:p>
          <w:p w14:paraId="12292252" w14:textId="77777777" w:rsidR="00F44D31" w:rsidRDefault="00F44D31" w:rsidP="008A37DA">
            <w:pPr>
              <w:jc w:val="center"/>
              <w:rPr>
                <w:rFonts w:ascii="Times New Roman" w:hAnsi="Times New Roman" w:cs="Times New Roman"/>
                <w:sz w:val="24"/>
                <w:szCs w:val="24"/>
              </w:rPr>
            </w:pPr>
            <w:r>
              <w:rPr>
                <w:rFonts w:ascii="Times New Roman" w:hAnsi="Times New Roman" w:cs="Times New Roman"/>
                <w:sz w:val="24"/>
                <w:szCs w:val="24"/>
              </w:rPr>
              <w:t>Mit jelenthet számomra a hálaadás gyakorlása?</w:t>
            </w:r>
          </w:p>
          <w:p w14:paraId="4F1664E7" w14:textId="77777777" w:rsidR="00F44D31" w:rsidRDefault="00F44D31" w:rsidP="008A37DA">
            <w:pPr>
              <w:jc w:val="center"/>
              <w:rPr>
                <w:rFonts w:ascii="Times New Roman" w:hAnsi="Times New Roman" w:cs="Times New Roman"/>
                <w:sz w:val="24"/>
                <w:szCs w:val="24"/>
              </w:rPr>
            </w:pPr>
          </w:p>
          <w:p w14:paraId="2929C5D7" w14:textId="77777777" w:rsidR="00F44D31" w:rsidRPr="00A5708B" w:rsidRDefault="00F44D31" w:rsidP="008A37DA">
            <w:pPr>
              <w:jc w:val="center"/>
              <w:rPr>
                <w:rFonts w:ascii="Times New Roman" w:hAnsi="Times New Roman" w:cs="Times New Roman"/>
                <w:sz w:val="24"/>
                <w:szCs w:val="24"/>
              </w:rPr>
            </w:pPr>
            <w:r>
              <w:rPr>
                <w:rFonts w:ascii="Times New Roman" w:hAnsi="Times New Roman" w:cs="Times New Roman"/>
                <w:sz w:val="24"/>
                <w:szCs w:val="24"/>
              </w:rPr>
              <w:t>Mi segít engem a másokról gondoskodó szolgálatomban?</w:t>
            </w:r>
          </w:p>
        </w:tc>
        <w:tc>
          <w:tcPr>
            <w:tcW w:w="3549" w:type="dxa"/>
          </w:tcPr>
          <w:p w14:paraId="42978D5E" w14:textId="77777777" w:rsidR="000048BC" w:rsidRPr="00A7209F" w:rsidRDefault="00A7209F" w:rsidP="008A37DA">
            <w:pPr>
              <w:jc w:val="center"/>
              <w:rPr>
                <w:rFonts w:ascii="Times New Roman" w:hAnsi="Times New Roman" w:cs="Times New Roman"/>
                <w:sz w:val="24"/>
                <w:szCs w:val="24"/>
              </w:rPr>
            </w:pPr>
            <w:r>
              <w:rPr>
                <w:rFonts w:ascii="Times New Roman" w:hAnsi="Times New Roman" w:cs="Times New Roman"/>
                <w:sz w:val="24"/>
                <w:szCs w:val="24"/>
              </w:rPr>
              <w:t xml:space="preserve">Szükségletek és a </w:t>
            </w:r>
            <w:r w:rsidRPr="00A7209F">
              <w:rPr>
                <w:rFonts w:ascii="Times New Roman" w:hAnsi="Times New Roman" w:cs="Times New Roman"/>
                <w:sz w:val="24"/>
                <w:szCs w:val="24"/>
              </w:rPr>
              <w:t>gondoskodás</w:t>
            </w:r>
            <w:r>
              <w:rPr>
                <w:rFonts w:ascii="Times New Roman" w:hAnsi="Times New Roman" w:cs="Times New Roman"/>
                <w:sz w:val="24"/>
                <w:szCs w:val="24"/>
              </w:rPr>
              <w:t xml:space="preserve"> megtapasztalása</w:t>
            </w:r>
            <w:r w:rsidRPr="00A7209F">
              <w:rPr>
                <w:rFonts w:ascii="Times New Roman" w:hAnsi="Times New Roman" w:cs="Times New Roman"/>
                <w:sz w:val="24"/>
                <w:szCs w:val="24"/>
              </w:rPr>
              <w:t>, asztalközösség, étkezési imádság</w:t>
            </w:r>
            <w:r>
              <w:rPr>
                <w:rFonts w:ascii="Times New Roman" w:hAnsi="Times New Roman" w:cs="Times New Roman"/>
                <w:sz w:val="24"/>
                <w:szCs w:val="24"/>
              </w:rPr>
              <w:t xml:space="preserve"> szerepe</w:t>
            </w:r>
          </w:p>
          <w:p w14:paraId="4B1714D5" w14:textId="77777777" w:rsidR="00A7209F" w:rsidRDefault="00A7209F" w:rsidP="008A37DA">
            <w:pPr>
              <w:jc w:val="center"/>
              <w:rPr>
                <w:rFonts w:ascii="Times New Roman" w:hAnsi="Times New Roman" w:cs="Times New Roman"/>
                <w:b/>
                <w:sz w:val="24"/>
                <w:szCs w:val="24"/>
              </w:rPr>
            </w:pPr>
          </w:p>
          <w:p w14:paraId="4F87065F" w14:textId="6AC08CDE" w:rsidR="00A7209F" w:rsidRPr="00A7209F" w:rsidRDefault="00A7209F" w:rsidP="008A37DA">
            <w:pPr>
              <w:jc w:val="center"/>
              <w:rPr>
                <w:rFonts w:ascii="Times New Roman" w:hAnsi="Times New Roman" w:cs="Times New Roman"/>
                <w:sz w:val="24"/>
                <w:szCs w:val="24"/>
              </w:rPr>
            </w:pPr>
            <w:r w:rsidRPr="00A7209F">
              <w:rPr>
                <w:rFonts w:ascii="Times New Roman" w:hAnsi="Times New Roman" w:cs="Times New Roman"/>
                <w:sz w:val="24"/>
                <w:szCs w:val="24"/>
              </w:rPr>
              <w:t>A ki</w:t>
            </w:r>
            <w:r w:rsidR="00C01D5F">
              <w:rPr>
                <w:rFonts w:ascii="Times New Roman" w:hAnsi="Times New Roman" w:cs="Times New Roman"/>
                <w:sz w:val="24"/>
                <w:szCs w:val="24"/>
              </w:rPr>
              <w:t>sgyermek érzelmi fejlődése</w:t>
            </w:r>
            <w:r w:rsidR="00605B29">
              <w:rPr>
                <w:rFonts w:ascii="Times New Roman" w:hAnsi="Times New Roman" w:cs="Times New Roman"/>
                <w:sz w:val="24"/>
                <w:szCs w:val="24"/>
              </w:rPr>
              <w:t xml:space="preserve"> – öröm és segítőkészség</w:t>
            </w:r>
          </w:p>
          <w:p w14:paraId="0A0C3FEF" w14:textId="77777777" w:rsidR="00A7209F" w:rsidRDefault="00A7209F" w:rsidP="008A37DA">
            <w:pPr>
              <w:jc w:val="center"/>
              <w:rPr>
                <w:rFonts w:ascii="Times New Roman" w:hAnsi="Times New Roman" w:cs="Times New Roman"/>
                <w:b/>
                <w:sz w:val="24"/>
                <w:szCs w:val="24"/>
              </w:rPr>
            </w:pPr>
          </w:p>
          <w:p w14:paraId="12FD6A00" w14:textId="77777777" w:rsidR="00A7209F" w:rsidRPr="00A5708B" w:rsidRDefault="00A7209F" w:rsidP="008A37DA">
            <w:pPr>
              <w:jc w:val="center"/>
              <w:rPr>
                <w:rFonts w:ascii="Times New Roman" w:hAnsi="Times New Roman" w:cs="Times New Roman"/>
                <w:sz w:val="24"/>
                <w:szCs w:val="24"/>
              </w:rPr>
            </w:pPr>
          </w:p>
        </w:tc>
      </w:tr>
    </w:tbl>
    <w:p w14:paraId="69686564" w14:textId="6F50E10A" w:rsidR="000048BC" w:rsidRDefault="000048BC" w:rsidP="000048BC">
      <w:pPr>
        <w:rPr>
          <w:rFonts w:ascii="Times New Roman" w:hAnsi="Times New Roman" w:cs="Times New Roman"/>
          <w:sz w:val="24"/>
          <w:szCs w:val="24"/>
        </w:rPr>
      </w:pPr>
    </w:p>
    <w:p w14:paraId="0CD6205E" w14:textId="77777777" w:rsidR="003956A0" w:rsidRDefault="003956A0" w:rsidP="000048BC">
      <w:pPr>
        <w:rPr>
          <w:rFonts w:ascii="Times New Roman" w:hAnsi="Times New Roman" w:cs="Times New Roman"/>
          <w:sz w:val="24"/>
          <w:szCs w:val="24"/>
        </w:rPr>
      </w:pPr>
    </w:p>
    <w:p w14:paraId="6506AF67" w14:textId="5A3218C2" w:rsidR="00936999" w:rsidRPr="00C42537" w:rsidRDefault="00936999" w:rsidP="00C42537">
      <w:pPr>
        <w:numPr>
          <w:ilvl w:val="0"/>
          <w:numId w:val="2"/>
        </w:numPr>
        <w:spacing w:line="259" w:lineRule="auto"/>
        <w:contextualSpacing/>
        <w:jc w:val="center"/>
        <w:rPr>
          <w:rFonts w:ascii="Times New Roman" w:hAnsi="Times New Roman" w:cs="Times New Roman"/>
          <w:b/>
          <w:smallCaps/>
          <w:color w:val="0070C0"/>
          <w:sz w:val="24"/>
          <w:szCs w:val="24"/>
        </w:rPr>
      </w:pPr>
      <w:r w:rsidRPr="00936999">
        <w:rPr>
          <w:rFonts w:ascii="Times New Roman" w:hAnsi="Times New Roman" w:cs="Times New Roman"/>
          <w:b/>
          <w:smallCaps/>
          <w:color w:val="0070C0"/>
          <w:sz w:val="24"/>
          <w:szCs w:val="24"/>
        </w:rPr>
        <w:t xml:space="preserve">Valláspedagógiai szempontok </w:t>
      </w:r>
      <w:r w:rsidR="00C42537">
        <w:rPr>
          <w:rFonts w:ascii="Times New Roman" w:hAnsi="Times New Roman" w:cs="Times New Roman"/>
          <w:b/>
          <w:smallCaps/>
          <w:color w:val="0070C0"/>
          <w:sz w:val="24"/>
          <w:szCs w:val="24"/>
        </w:rPr>
        <w:t>–</w:t>
      </w:r>
      <w:r w:rsidRPr="00C42537">
        <w:rPr>
          <w:rFonts w:ascii="Times New Roman" w:hAnsi="Times New Roman" w:cs="Times New Roman"/>
          <w:b/>
          <w:smallCaps/>
          <w:color w:val="0070C0"/>
          <w:sz w:val="24"/>
          <w:szCs w:val="24"/>
        </w:rPr>
        <w:t xml:space="preserve"> Kapcsolódás a 3-6 éves gyermek világához</w:t>
      </w:r>
    </w:p>
    <w:p w14:paraId="4C83E8D8" w14:textId="77777777" w:rsidR="00936999" w:rsidRPr="00936999" w:rsidRDefault="00936999" w:rsidP="00936999">
      <w:pPr>
        <w:spacing w:line="259" w:lineRule="auto"/>
        <w:jc w:val="both"/>
        <w:rPr>
          <w:rFonts w:ascii="Times New Roman" w:hAnsi="Times New Roman" w:cs="Times New Roman"/>
          <w:b/>
          <w:color w:val="0070C0"/>
          <w:sz w:val="24"/>
          <w:szCs w:val="24"/>
        </w:rPr>
      </w:pPr>
    </w:p>
    <w:p w14:paraId="7B888BEB" w14:textId="77777777" w:rsidR="00936999" w:rsidRPr="00936999" w:rsidRDefault="00936999" w:rsidP="00936999">
      <w:pPr>
        <w:numPr>
          <w:ilvl w:val="0"/>
          <w:numId w:val="8"/>
        </w:numPr>
        <w:spacing w:line="259" w:lineRule="auto"/>
        <w:contextualSpacing/>
        <w:jc w:val="both"/>
        <w:rPr>
          <w:rFonts w:ascii="Times New Roman" w:hAnsi="Times New Roman" w:cs="Times New Roman"/>
          <w:b/>
          <w:smallCaps/>
          <w:color w:val="0070C0"/>
          <w:sz w:val="24"/>
          <w:szCs w:val="24"/>
        </w:rPr>
      </w:pPr>
      <w:r w:rsidRPr="00936999">
        <w:rPr>
          <w:rFonts w:ascii="Times New Roman" w:hAnsi="Times New Roman" w:cs="Times New Roman"/>
          <w:b/>
          <w:smallCaps/>
          <w:color w:val="0070C0"/>
          <w:sz w:val="24"/>
          <w:szCs w:val="24"/>
        </w:rPr>
        <w:t>A 3-6 éves gyermekek hitének általános jellemzői</w:t>
      </w:r>
    </w:p>
    <w:p w14:paraId="406CB453" w14:textId="77777777" w:rsidR="00936999" w:rsidRPr="00936999" w:rsidRDefault="00936999" w:rsidP="00936999">
      <w:pPr>
        <w:spacing w:line="240" w:lineRule="auto"/>
        <w:rPr>
          <w:rFonts w:ascii="Times New Roman" w:hAnsi="Times New Roman" w:cs="Times New Roman"/>
          <w:b/>
          <w:smallCaps/>
          <w:color w:val="0070C0"/>
          <w:sz w:val="24"/>
          <w:szCs w:val="24"/>
        </w:rPr>
      </w:pPr>
      <w:r w:rsidRPr="00936999">
        <w:rPr>
          <w:rFonts w:ascii="Times New Roman" w:hAnsi="Times New Roman" w:cs="Times New Roman"/>
          <w:b/>
          <w:color w:val="0070C0"/>
          <w:sz w:val="24"/>
          <w:szCs w:val="24"/>
        </w:rPr>
        <w:t>1.1 Intuitív – projektív hit</w:t>
      </w:r>
    </w:p>
    <w:p w14:paraId="254EBB08" w14:textId="77777777" w:rsidR="00936999" w:rsidRPr="00936999" w:rsidRDefault="00936999" w:rsidP="00936999">
      <w:pPr>
        <w:spacing w:line="240" w:lineRule="auto"/>
        <w:ind w:firstLine="708"/>
        <w:jc w:val="both"/>
        <w:rPr>
          <w:rFonts w:ascii="Times New Roman" w:hAnsi="Times New Roman" w:cs="Times New Roman"/>
          <w:sz w:val="24"/>
          <w:szCs w:val="24"/>
        </w:rPr>
      </w:pPr>
      <w:r w:rsidRPr="00936999">
        <w:rPr>
          <w:rFonts w:ascii="Times New Roman" w:hAnsi="Times New Roman" w:cs="Times New Roman"/>
          <w:sz w:val="24"/>
          <w:szCs w:val="24"/>
        </w:rPr>
        <w:t xml:space="preserve">Az óvodáskorú gyermek hitét </w:t>
      </w:r>
      <w:proofErr w:type="spellStart"/>
      <w:r w:rsidRPr="00936999">
        <w:rPr>
          <w:rFonts w:ascii="Times New Roman" w:hAnsi="Times New Roman" w:cs="Times New Roman"/>
          <w:sz w:val="24"/>
          <w:szCs w:val="24"/>
        </w:rPr>
        <w:t>Fowler</w:t>
      </w:r>
      <w:proofErr w:type="spellEnd"/>
      <w:r w:rsidRPr="00936999">
        <w:rPr>
          <w:rFonts w:ascii="Times New Roman" w:hAnsi="Times New Roman" w:cs="Times New Roman"/>
          <w:sz w:val="24"/>
          <w:szCs w:val="24"/>
        </w:rPr>
        <w:t xml:space="preserve"> intuitív-projektív hitnek nevezi. A kisgyermekekre jellemző, hogy gyermeki, természetes hitük képzelőerővel teljes, utánzó jellegű. Egyrészt a gyermek saját benső világából táplálkozó elképzelések, másrészt a családban megéltek, tapasztaltak alapján Istenre és a </w:t>
      </w:r>
      <w:proofErr w:type="spellStart"/>
      <w:r w:rsidRPr="00936999">
        <w:rPr>
          <w:rFonts w:ascii="Times New Roman" w:hAnsi="Times New Roman" w:cs="Times New Roman"/>
          <w:sz w:val="24"/>
          <w:szCs w:val="24"/>
        </w:rPr>
        <w:t>transzendens</w:t>
      </w:r>
      <w:proofErr w:type="spellEnd"/>
      <w:r w:rsidRPr="00936999">
        <w:rPr>
          <w:rFonts w:ascii="Times New Roman" w:hAnsi="Times New Roman" w:cs="Times New Roman"/>
          <w:sz w:val="24"/>
          <w:szCs w:val="24"/>
        </w:rPr>
        <w:t xml:space="preserve"> világra vonatkozó kivetítések alkotják.</w:t>
      </w:r>
      <w:r w:rsidRPr="00936999">
        <w:rPr>
          <w:rFonts w:ascii="Times New Roman" w:hAnsi="Times New Roman" w:cs="Times New Roman"/>
          <w:sz w:val="24"/>
          <w:szCs w:val="24"/>
          <w:vertAlign w:val="superscript"/>
        </w:rPr>
        <w:footnoteReference w:id="27"/>
      </w:r>
      <w:r w:rsidRPr="00936999">
        <w:rPr>
          <w:rFonts w:ascii="Times New Roman" w:hAnsi="Times New Roman" w:cs="Times New Roman"/>
          <w:sz w:val="24"/>
          <w:szCs w:val="24"/>
        </w:rPr>
        <w:t xml:space="preserve"> A gyermek azonosul azokkal a </w:t>
      </w:r>
      <w:proofErr w:type="spellStart"/>
      <w:r w:rsidRPr="00936999">
        <w:rPr>
          <w:rFonts w:ascii="Times New Roman" w:hAnsi="Times New Roman" w:cs="Times New Roman"/>
          <w:sz w:val="24"/>
          <w:szCs w:val="24"/>
        </w:rPr>
        <w:t>gondolkodásbeli</w:t>
      </w:r>
      <w:proofErr w:type="spellEnd"/>
      <w:r w:rsidRPr="00936999">
        <w:rPr>
          <w:rFonts w:ascii="Times New Roman" w:hAnsi="Times New Roman" w:cs="Times New Roman"/>
          <w:sz w:val="24"/>
          <w:szCs w:val="24"/>
        </w:rPr>
        <w:t xml:space="preserve"> mintákkal, amelyek a hozzá legközelebb álló felnőttek hitvilágát jellemzik, megismerkedik a kapcsolódó tabukkal, szabályokkal.</w:t>
      </w:r>
      <w:r w:rsidRPr="00936999">
        <w:rPr>
          <w:rFonts w:ascii="Times New Roman" w:hAnsi="Times New Roman" w:cs="Times New Roman"/>
          <w:sz w:val="24"/>
          <w:szCs w:val="24"/>
          <w:vertAlign w:val="superscript"/>
        </w:rPr>
        <w:footnoteReference w:id="28"/>
      </w:r>
    </w:p>
    <w:p w14:paraId="5869E471" w14:textId="77777777" w:rsidR="00936999" w:rsidRPr="00936999" w:rsidRDefault="00936999" w:rsidP="00936999">
      <w:pPr>
        <w:spacing w:line="240" w:lineRule="auto"/>
        <w:ind w:firstLine="708"/>
        <w:jc w:val="both"/>
        <w:rPr>
          <w:rFonts w:ascii="Times New Roman" w:hAnsi="Times New Roman" w:cs="Times New Roman"/>
          <w:sz w:val="24"/>
          <w:szCs w:val="24"/>
        </w:rPr>
      </w:pPr>
      <w:r w:rsidRPr="00936999">
        <w:rPr>
          <w:rFonts w:ascii="Times New Roman" w:hAnsi="Times New Roman" w:cs="Times New Roman"/>
          <w:sz w:val="24"/>
          <w:szCs w:val="24"/>
        </w:rPr>
        <w:t xml:space="preserve">A fantázia, a képzelőerő a gyermekben és a körülötte lévő feszültségeket és félelmeket segít leképezni és feldolgozni. A felnőttek feladata építő irányba terelni a gyermek kutakodását történetekkel és </w:t>
      </w:r>
      <w:r w:rsidRPr="00936999">
        <w:rPr>
          <w:rFonts w:ascii="Times New Roman" w:hAnsi="Times New Roman" w:cs="Times New Roman"/>
          <w:sz w:val="24"/>
          <w:szCs w:val="24"/>
        </w:rPr>
        <w:lastRenderedPageBreak/>
        <w:t>szimbólumokkal. Ehhez elfogadó környezet szükséges, ahol a gyermek kifejezheti magát verbálisan és nonverbálisan is. Egy ilyen közegben fogadja nyitottan a korrekciót, a benne lévő képek újra formálását.</w:t>
      </w:r>
      <w:r w:rsidRPr="00936999">
        <w:rPr>
          <w:rFonts w:ascii="Times New Roman" w:hAnsi="Times New Roman" w:cs="Times New Roman"/>
          <w:sz w:val="24"/>
          <w:szCs w:val="24"/>
          <w:vertAlign w:val="superscript"/>
        </w:rPr>
        <w:footnoteReference w:id="29"/>
      </w:r>
    </w:p>
    <w:p w14:paraId="716DA847" w14:textId="77777777" w:rsidR="00936999" w:rsidRPr="00936999" w:rsidRDefault="00936999" w:rsidP="00936999">
      <w:pPr>
        <w:spacing w:line="240" w:lineRule="auto"/>
        <w:rPr>
          <w:rFonts w:ascii="Times New Roman" w:hAnsi="Times New Roman" w:cs="Times New Roman"/>
          <w:sz w:val="24"/>
          <w:szCs w:val="24"/>
        </w:rPr>
      </w:pPr>
    </w:p>
    <w:p w14:paraId="16DD94D8" w14:textId="77777777" w:rsidR="00936999" w:rsidRPr="00936999" w:rsidRDefault="00936999" w:rsidP="00936999">
      <w:pPr>
        <w:spacing w:line="240" w:lineRule="auto"/>
        <w:rPr>
          <w:rFonts w:ascii="Times New Roman" w:hAnsi="Times New Roman" w:cs="Times New Roman"/>
          <w:b/>
          <w:color w:val="0070C0"/>
          <w:sz w:val="24"/>
          <w:szCs w:val="24"/>
        </w:rPr>
      </w:pPr>
      <w:r w:rsidRPr="00936999">
        <w:rPr>
          <w:rFonts w:ascii="Times New Roman" w:hAnsi="Times New Roman" w:cs="Times New Roman"/>
          <w:b/>
          <w:color w:val="0070C0"/>
          <w:sz w:val="24"/>
          <w:szCs w:val="24"/>
        </w:rPr>
        <w:t>1.2 Az istenkép fejlődése</w:t>
      </w:r>
    </w:p>
    <w:p w14:paraId="4DA3EF6B" w14:textId="77777777" w:rsidR="00936999" w:rsidRPr="00936999" w:rsidRDefault="00936999" w:rsidP="00936999">
      <w:pPr>
        <w:spacing w:line="240" w:lineRule="auto"/>
        <w:ind w:firstLine="708"/>
        <w:jc w:val="both"/>
        <w:rPr>
          <w:rFonts w:ascii="Times New Roman" w:hAnsi="Times New Roman" w:cs="Times New Roman"/>
          <w:sz w:val="24"/>
          <w:szCs w:val="24"/>
        </w:rPr>
      </w:pPr>
      <w:r w:rsidRPr="00936999">
        <w:rPr>
          <w:rFonts w:ascii="Times New Roman" w:hAnsi="Times New Roman" w:cs="Times New Roman"/>
          <w:sz w:val="24"/>
          <w:szCs w:val="24"/>
        </w:rPr>
        <w:t xml:space="preserve">A gyermek vallásosságának gyökereit a születést követő összetartozás, egybefonódás tapasztalatában látják a lélektani megfontolások. Az ősbizalom, az anya-gyermek kapcsolat, az elrejtettség-érzés, az anya mindenhatósága, az anya arca, amelyben önmagára ismer és az odafordulást és elfordulást jeleníti meg számára – ezek az istenkép első, később is megjelenő elemei. </w:t>
      </w:r>
    </w:p>
    <w:p w14:paraId="2524CA9E" w14:textId="4EECBF4A" w:rsidR="00936999" w:rsidRPr="00936999" w:rsidRDefault="00936999" w:rsidP="00936999">
      <w:pPr>
        <w:spacing w:line="240" w:lineRule="auto"/>
        <w:ind w:firstLine="708"/>
        <w:jc w:val="both"/>
        <w:rPr>
          <w:rFonts w:ascii="Times New Roman" w:hAnsi="Times New Roman" w:cs="Times New Roman"/>
          <w:sz w:val="24"/>
          <w:szCs w:val="24"/>
        </w:rPr>
      </w:pPr>
      <w:r w:rsidRPr="00936999">
        <w:rPr>
          <w:rFonts w:ascii="Times New Roman" w:hAnsi="Times New Roman" w:cs="Times New Roman"/>
          <w:sz w:val="24"/>
          <w:szCs w:val="24"/>
        </w:rPr>
        <w:t>A gyermek istenképébe aztán mindkét szülő vonásai beleolvadnak. Ám nem a szülőkről alkotott kép változik át istenképpé, hanem inkább a szülőkhöz és Istenhez is kötődő „feltétlen szeretet” és „legfőbb tekintély” képe mutatkozik meg az istenképben.</w:t>
      </w:r>
      <w:r w:rsidRPr="00936999">
        <w:rPr>
          <w:rFonts w:ascii="Times New Roman" w:hAnsi="Times New Roman" w:cs="Times New Roman"/>
          <w:sz w:val="24"/>
          <w:szCs w:val="24"/>
          <w:vertAlign w:val="superscript"/>
        </w:rPr>
        <w:footnoteReference w:id="30"/>
      </w:r>
      <w:r w:rsidRPr="00936999">
        <w:rPr>
          <w:rFonts w:ascii="Times New Roman" w:hAnsi="Times New Roman" w:cs="Times New Roman"/>
          <w:sz w:val="24"/>
          <w:szCs w:val="24"/>
        </w:rPr>
        <w:t xml:space="preserve"> A kisgyermekkor vallására jellemző tehát a „szülő formájú” istenkép, melyben Isten jóságos Atya, férfierővel felruházva. Az antropomorf-analógiás gondolkodásnak megfelelően az emberi tulajdonságokat Istenre vetítik át, és a szüleikre is az isteni tulajdonságokat tartják érvényesnek. (pl. a szülő örök életű)</w:t>
      </w:r>
      <w:r w:rsidRPr="00936999">
        <w:rPr>
          <w:rFonts w:ascii="Times New Roman" w:hAnsi="Times New Roman" w:cs="Times New Roman"/>
          <w:sz w:val="24"/>
          <w:szCs w:val="24"/>
          <w:vertAlign w:val="superscript"/>
        </w:rPr>
        <w:footnoteReference w:id="31"/>
      </w:r>
    </w:p>
    <w:p w14:paraId="0F7DD4B6" w14:textId="77777777" w:rsidR="00936999" w:rsidRPr="00936999" w:rsidRDefault="00936999" w:rsidP="00936999">
      <w:pPr>
        <w:spacing w:line="240" w:lineRule="auto"/>
        <w:ind w:firstLine="708"/>
        <w:jc w:val="both"/>
        <w:rPr>
          <w:rFonts w:ascii="Times New Roman" w:hAnsi="Times New Roman" w:cs="Times New Roman"/>
          <w:sz w:val="24"/>
          <w:szCs w:val="24"/>
        </w:rPr>
      </w:pPr>
      <w:r w:rsidRPr="00936999">
        <w:rPr>
          <w:rFonts w:ascii="Times New Roman" w:hAnsi="Times New Roman" w:cs="Times New Roman"/>
          <w:sz w:val="24"/>
          <w:szCs w:val="24"/>
        </w:rPr>
        <w:t>Tovább árnyalja az istenképet a szülőkkel való azonosulás folyamatában a szülői parancsok és tiltások beépülése, a felettes én kialakulásával, ami az erkölcsi cselekvés alapjává válik, majd elérkezik a tudatos különbségtétel a szülőkép és az istenkép között.</w:t>
      </w:r>
      <w:r w:rsidRPr="00936999">
        <w:rPr>
          <w:rFonts w:ascii="Times New Roman" w:hAnsi="Times New Roman" w:cs="Times New Roman"/>
          <w:sz w:val="24"/>
          <w:szCs w:val="24"/>
          <w:vertAlign w:val="superscript"/>
        </w:rPr>
        <w:footnoteReference w:id="32"/>
      </w:r>
      <w:r w:rsidRPr="00936999">
        <w:rPr>
          <w:rFonts w:ascii="Times New Roman" w:hAnsi="Times New Roman" w:cs="Times New Roman"/>
          <w:sz w:val="24"/>
          <w:szCs w:val="24"/>
        </w:rPr>
        <w:t xml:space="preserve"> A tapasztalatok gazdagodásával beleolvad az istenképbe mind az otthonlét, mind az elhagyatottság érzése, pozitív és negatív tapasztalatok is keverednek, összesűrűsödik az, ami gazdagítja, előre viszi és az, ami rémiszti az embert.</w:t>
      </w:r>
      <w:r w:rsidRPr="00936999">
        <w:rPr>
          <w:rFonts w:ascii="Times New Roman" w:hAnsi="Times New Roman" w:cs="Times New Roman"/>
          <w:sz w:val="24"/>
          <w:szCs w:val="24"/>
          <w:vertAlign w:val="superscript"/>
        </w:rPr>
        <w:footnoteReference w:id="33"/>
      </w:r>
    </w:p>
    <w:p w14:paraId="6955FE44" w14:textId="77777777" w:rsidR="00936999" w:rsidRPr="00936999" w:rsidRDefault="00936999" w:rsidP="00936999">
      <w:pPr>
        <w:spacing w:line="240" w:lineRule="auto"/>
        <w:ind w:firstLine="708"/>
        <w:jc w:val="both"/>
        <w:rPr>
          <w:rFonts w:ascii="Times New Roman" w:hAnsi="Times New Roman" w:cs="Times New Roman"/>
          <w:sz w:val="24"/>
          <w:szCs w:val="24"/>
        </w:rPr>
      </w:pPr>
      <w:r w:rsidRPr="00936999">
        <w:rPr>
          <w:rFonts w:ascii="Times New Roman" w:hAnsi="Times New Roman" w:cs="Times New Roman"/>
          <w:sz w:val="24"/>
          <w:szCs w:val="24"/>
        </w:rPr>
        <w:t>A belső feszültségek, a félelem feldolgozásában előre viszi a gyermeket a bibliai történetekre való elmélyült odafigyelés. A történet hallgatása közben intenzív tanulás zajlik, belső képalkotás, azonosulás a szereplőkkel.  A nagy kérdésekkel foglalkozó élethelyzetek, konfliktusok azon a síkon kerülnek elő, amelyen a kisgyermek ezekkel foglalkozni tud. A történet segítségével formátlan érzések, lelki, erkölcsi tartalmak nyernek formát. Ezek a megküzdésre, a félelem leküzdésére serkentik a gyermeket. Ezekből a történetekből bontakozik ki, formálódik tovább az istenkép – kicsoda és milyen az Isten. A Biblia nagy történetei bátorságot, bizalmat adnak a gyermeknek arra nézve, hogy Isten jó, az élet szép, Isten nehéz helyzetben sem hagy el, lehet benne reménykedni. A történetekben gyökerezhet a kisgyermek identitástudata is: ő Isten teremtménye, Isten szeretetből alkotta – ez a tudat bátorságot, reményt ad.</w:t>
      </w:r>
      <w:r w:rsidRPr="00936999">
        <w:rPr>
          <w:rFonts w:ascii="Times New Roman" w:hAnsi="Times New Roman" w:cs="Times New Roman"/>
          <w:sz w:val="24"/>
          <w:szCs w:val="24"/>
          <w:vertAlign w:val="superscript"/>
        </w:rPr>
        <w:footnoteReference w:id="34"/>
      </w:r>
    </w:p>
    <w:p w14:paraId="230860BB" w14:textId="77777777" w:rsidR="00936999" w:rsidRPr="00936999" w:rsidRDefault="00936999" w:rsidP="00936999">
      <w:pPr>
        <w:spacing w:line="259" w:lineRule="auto"/>
        <w:jc w:val="both"/>
        <w:rPr>
          <w:rFonts w:ascii="Times New Roman" w:hAnsi="Times New Roman" w:cs="Times New Roman"/>
          <w:sz w:val="24"/>
          <w:szCs w:val="24"/>
        </w:rPr>
      </w:pPr>
      <w:r w:rsidRPr="00936999">
        <w:rPr>
          <w:rFonts w:ascii="Times New Roman" w:hAnsi="Times New Roman" w:cs="Times New Roman"/>
          <w:sz w:val="24"/>
          <w:szCs w:val="24"/>
        </w:rPr>
        <w:tab/>
      </w:r>
    </w:p>
    <w:p w14:paraId="13739A3D" w14:textId="3E69CF8A" w:rsidR="00936999" w:rsidRPr="00936999" w:rsidRDefault="00936999" w:rsidP="00936999">
      <w:pPr>
        <w:pStyle w:val="Listaszerbekezds"/>
        <w:numPr>
          <w:ilvl w:val="0"/>
          <w:numId w:val="8"/>
        </w:numPr>
        <w:spacing w:line="259" w:lineRule="auto"/>
        <w:jc w:val="both"/>
        <w:rPr>
          <w:rFonts w:ascii="Times New Roman" w:hAnsi="Times New Roman" w:cs="Times New Roman"/>
          <w:smallCaps/>
          <w:color w:val="0070C0"/>
          <w:sz w:val="24"/>
          <w:szCs w:val="24"/>
        </w:rPr>
      </w:pPr>
      <w:r w:rsidRPr="00936999">
        <w:rPr>
          <w:rFonts w:ascii="Times New Roman" w:hAnsi="Times New Roman" w:cs="Times New Roman"/>
          <w:smallCaps/>
          <w:color w:val="0070C0"/>
          <w:sz w:val="24"/>
          <w:szCs w:val="24"/>
        </w:rPr>
        <w:t>A</w:t>
      </w:r>
      <w:r w:rsidR="007969AE">
        <w:rPr>
          <w:rFonts w:ascii="Times New Roman" w:hAnsi="Times New Roman" w:cs="Times New Roman"/>
          <w:smallCaps/>
          <w:color w:val="0070C0"/>
          <w:sz w:val="24"/>
          <w:szCs w:val="24"/>
        </w:rPr>
        <w:t xml:space="preserve"> kánai menyegző</w:t>
      </w:r>
      <w:r w:rsidRPr="00936999">
        <w:rPr>
          <w:rFonts w:ascii="Times New Roman" w:hAnsi="Times New Roman" w:cs="Times New Roman"/>
          <w:smallCaps/>
          <w:color w:val="0070C0"/>
          <w:sz w:val="24"/>
          <w:szCs w:val="24"/>
        </w:rPr>
        <w:t xml:space="preserve"> történetéhez kapcsolódó valláspedagógiai szempontok</w:t>
      </w:r>
    </w:p>
    <w:p w14:paraId="54F0C165" w14:textId="23C0CB5D" w:rsidR="00936999" w:rsidRPr="00936999" w:rsidRDefault="002B13B1" w:rsidP="00936999">
      <w:pPr>
        <w:spacing w:line="259" w:lineRule="auto"/>
        <w:ind w:firstLine="708"/>
        <w:jc w:val="both"/>
        <w:rPr>
          <w:rFonts w:ascii="Times New Roman" w:hAnsi="Times New Roman" w:cs="Times New Roman"/>
          <w:sz w:val="24"/>
          <w:szCs w:val="24"/>
        </w:rPr>
      </w:pPr>
      <w:r>
        <w:rPr>
          <w:rFonts w:ascii="Times New Roman" w:hAnsi="Times New Roman" w:cs="Times New Roman"/>
          <w:sz w:val="24"/>
          <w:szCs w:val="24"/>
        </w:rPr>
        <w:t>A</w:t>
      </w:r>
      <w:r w:rsidR="007969AE">
        <w:rPr>
          <w:rFonts w:ascii="Times New Roman" w:hAnsi="Times New Roman" w:cs="Times New Roman"/>
          <w:sz w:val="24"/>
          <w:szCs w:val="24"/>
        </w:rPr>
        <w:t xml:space="preserve"> kánai menyegző</w:t>
      </w:r>
      <w:r w:rsidR="00936999" w:rsidRPr="00936999">
        <w:rPr>
          <w:rFonts w:ascii="Times New Roman" w:hAnsi="Times New Roman" w:cs="Times New Roman"/>
          <w:sz w:val="24"/>
          <w:szCs w:val="24"/>
        </w:rPr>
        <w:t xml:space="preserve"> története több ponton is segít abban, hogy az óvodáskorú gyermek hitének sajátosságait figyelembe véve, az ő világához kapcsolódjunk, </w:t>
      </w:r>
      <w:r w:rsidR="006E3751">
        <w:rPr>
          <w:rFonts w:ascii="Times New Roman" w:hAnsi="Times New Roman" w:cs="Times New Roman"/>
          <w:sz w:val="24"/>
          <w:szCs w:val="24"/>
        </w:rPr>
        <w:t xml:space="preserve">hitbeli fejlődése, </w:t>
      </w:r>
      <w:r w:rsidR="00936999" w:rsidRPr="00936999">
        <w:rPr>
          <w:rFonts w:ascii="Times New Roman" w:hAnsi="Times New Roman" w:cs="Times New Roman"/>
          <w:sz w:val="24"/>
          <w:szCs w:val="24"/>
        </w:rPr>
        <w:t xml:space="preserve">istenképe gazdagodásához hozzájáruljunk. Nézzük meg közelebbről, mit is jelent ez! </w:t>
      </w:r>
    </w:p>
    <w:p w14:paraId="1E1B5D35" w14:textId="77777777" w:rsidR="00615059" w:rsidRDefault="00615059">
      <w:pPr>
        <w:rPr>
          <w:rFonts w:ascii="Times New Roman" w:hAnsi="Times New Roman" w:cs="Times New Roman"/>
          <w:b/>
          <w:color w:val="0070C0"/>
          <w:sz w:val="24"/>
          <w:szCs w:val="24"/>
          <w:u w:val="single"/>
        </w:rPr>
      </w:pPr>
    </w:p>
    <w:p w14:paraId="091BB4E3" w14:textId="0CC5DF7C" w:rsidR="002E3CEC" w:rsidRPr="00001BC5" w:rsidRDefault="00001BC5">
      <w:pPr>
        <w:rPr>
          <w:rFonts w:ascii="Times New Roman" w:hAnsi="Times New Roman" w:cs="Times New Roman"/>
          <w:b/>
          <w:color w:val="0070C0"/>
          <w:sz w:val="24"/>
          <w:szCs w:val="24"/>
          <w:u w:val="single"/>
        </w:rPr>
      </w:pPr>
      <w:r w:rsidRPr="00001BC5">
        <w:rPr>
          <w:rFonts w:ascii="Times New Roman" w:hAnsi="Times New Roman" w:cs="Times New Roman"/>
          <w:b/>
          <w:color w:val="0070C0"/>
          <w:sz w:val="24"/>
          <w:szCs w:val="24"/>
          <w:u w:val="single"/>
        </w:rPr>
        <w:t xml:space="preserve">2.1 </w:t>
      </w:r>
      <w:r w:rsidR="002E3CEC" w:rsidRPr="00001BC5">
        <w:rPr>
          <w:rFonts w:ascii="Times New Roman" w:hAnsi="Times New Roman" w:cs="Times New Roman"/>
          <w:b/>
          <w:color w:val="0070C0"/>
          <w:sz w:val="24"/>
          <w:szCs w:val="24"/>
          <w:u w:val="single"/>
        </w:rPr>
        <w:t>A gyermeki világkép és a csodák</w:t>
      </w:r>
    </w:p>
    <w:p w14:paraId="06F70D7C" w14:textId="77777777" w:rsidR="006D1325" w:rsidRDefault="006D1325" w:rsidP="006D1325">
      <w:pPr>
        <w:ind w:firstLine="708"/>
        <w:jc w:val="both"/>
        <w:rPr>
          <w:rFonts w:ascii="Times New Roman" w:hAnsi="Times New Roman" w:cs="Times New Roman"/>
          <w:sz w:val="24"/>
          <w:szCs w:val="24"/>
        </w:rPr>
      </w:pPr>
      <w:r w:rsidRPr="00CA76CA">
        <w:rPr>
          <w:rFonts w:ascii="Times New Roman" w:hAnsi="Times New Roman" w:cs="Times New Roman"/>
          <w:sz w:val="24"/>
          <w:szCs w:val="24"/>
        </w:rPr>
        <w:t>Amikor</w:t>
      </w:r>
      <w:r w:rsidRPr="001B029A">
        <w:rPr>
          <w:rFonts w:ascii="Times New Roman" w:hAnsi="Times New Roman" w:cs="Times New Roman"/>
          <w:color w:val="FF0000"/>
          <w:sz w:val="24"/>
          <w:szCs w:val="24"/>
        </w:rPr>
        <w:t xml:space="preserve"> </w:t>
      </w:r>
      <w:r>
        <w:rPr>
          <w:rFonts w:ascii="Times New Roman" w:hAnsi="Times New Roman" w:cs="Times New Roman"/>
          <w:sz w:val="24"/>
          <w:szCs w:val="24"/>
        </w:rPr>
        <w:t>Jézus csodáira gondolunk, érdemes szem előtt tartanunk a gyermeki világkép jellemzőit. Vajon hogyan látja a kisgyermek, mi miért történik, mi mire hat a világban, milyen erők munkálkodnak az események mögött?</w:t>
      </w:r>
    </w:p>
    <w:p w14:paraId="4ECCF72F" w14:textId="25782060" w:rsidR="006D1325" w:rsidRDefault="006D1325" w:rsidP="006D1325">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A kisgyermek gondolkodása </w:t>
      </w:r>
      <w:r w:rsidRPr="0043602A">
        <w:rPr>
          <w:rFonts w:ascii="Times New Roman" w:hAnsi="Times New Roman" w:cs="Times New Roman"/>
          <w:i/>
          <w:sz w:val="24"/>
          <w:szCs w:val="24"/>
        </w:rPr>
        <w:t>egocentrikus</w:t>
      </w:r>
      <w:r>
        <w:rPr>
          <w:rFonts w:ascii="Times New Roman" w:hAnsi="Times New Roman" w:cs="Times New Roman"/>
          <w:sz w:val="24"/>
          <w:szCs w:val="24"/>
        </w:rPr>
        <w:t>, énközpontú, mindenre a saját szemszögéből tekint. A társa mellett játszogatva besz</w:t>
      </w:r>
      <w:r w:rsidR="006E3751">
        <w:rPr>
          <w:rFonts w:ascii="Times New Roman" w:hAnsi="Times New Roman" w:cs="Times New Roman"/>
          <w:sz w:val="24"/>
          <w:szCs w:val="24"/>
        </w:rPr>
        <w:t xml:space="preserve">él, akkor is, ha nem figyelnek </w:t>
      </w:r>
      <w:r>
        <w:rPr>
          <w:rFonts w:ascii="Times New Roman" w:hAnsi="Times New Roman" w:cs="Times New Roman"/>
          <w:sz w:val="24"/>
          <w:szCs w:val="24"/>
        </w:rPr>
        <w:t xml:space="preserve">rá, </w:t>
      </w:r>
      <w:proofErr w:type="gramStart"/>
      <w:r>
        <w:rPr>
          <w:rFonts w:ascii="Times New Roman" w:hAnsi="Times New Roman" w:cs="Times New Roman"/>
          <w:sz w:val="24"/>
          <w:szCs w:val="24"/>
        </w:rPr>
        <w:t>szimbolikus</w:t>
      </w:r>
      <w:proofErr w:type="gramEnd"/>
      <w:r>
        <w:rPr>
          <w:rFonts w:ascii="Times New Roman" w:hAnsi="Times New Roman" w:cs="Times New Roman"/>
          <w:sz w:val="24"/>
          <w:szCs w:val="24"/>
        </w:rPr>
        <w:t xml:space="preserve"> játékában pedig a saját kívánságai szerint alakítja a valóságot, az élet érthetetlen dolgait fantáziájával kiegészítve.</w:t>
      </w:r>
      <w:r>
        <w:rPr>
          <w:rStyle w:val="Lbjegyzet-hivatkozs"/>
          <w:rFonts w:ascii="Times New Roman" w:hAnsi="Times New Roman" w:cs="Times New Roman"/>
          <w:sz w:val="24"/>
          <w:szCs w:val="24"/>
        </w:rPr>
        <w:footnoteReference w:id="35"/>
      </w:r>
      <w:r>
        <w:rPr>
          <w:rFonts w:ascii="Times New Roman" w:hAnsi="Times New Roman" w:cs="Times New Roman"/>
          <w:sz w:val="24"/>
          <w:szCs w:val="24"/>
        </w:rPr>
        <w:t xml:space="preserve">  Gondol</w:t>
      </w:r>
      <w:r w:rsidR="000A1728">
        <w:rPr>
          <w:rFonts w:ascii="Times New Roman" w:hAnsi="Times New Roman" w:cs="Times New Roman"/>
          <w:sz w:val="24"/>
          <w:szCs w:val="24"/>
        </w:rPr>
        <w:t xml:space="preserve">kodását jellemzi az </w:t>
      </w:r>
      <w:r w:rsidR="000A1728" w:rsidRPr="0043602A">
        <w:rPr>
          <w:rFonts w:ascii="Times New Roman" w:hAnsi="Times New Roman" w:cs="Times New Roman"/>
          <w:i/>
          <w:sz w:val="24"/>
          <w:szCs w:val="24"/>
        </w:rPr>
        <w:t xml:space="preserve">animizmus, </w:t>
      </w:r>
      <w:r w:rsidRPr="0043602A">
        <w:rPr>
          <w:rFonts w:ascii="Times New Roman" w:hAnsi="Times New Roman" w:cs="Times New Roman"/>
          <w:i/>
          <w:sz w:val="24"/>
          <w:szCs w:val="24"/>
        </w:rPr>
        <w:t xml:space="preserve">a </w:t>
      </w:r>
      <w:proofErr w:type="spellStart"/>
      <w:r w:rsidRPr="0043602A">
        <w:rPr>
          <w:rFonts w:ascii="Times New Roman" w:hAnsi="Times New Roman" w:cs="Times New Roman"/>
          <w:i/>
          <w:sz w:val="24"/>
          <w:szCs w:val="24"/>
        </w:rPr>
        <w:t>fin</w:t>
      </w:r>
      <w:r w:rsidR="00510565">
        <w:rPr>
          <w:rFonts w:ascii="Times New Roman" w:hAnsi="Times New Roman" w:cs="Times New Roman"/>
          <w:i/>
          <w:sz w:val="24"/>
          <w:szCs w:val="24"/>
        </w:rPr>
        <w:t>alizmus</w:t>
      </w:r>
      <w:proofErr w:type="spellEnd"/>
      <w:r w:rsidR="00510565">
        <w:rPr>
          <w:rFonts w:ascii="Times New Roman" w:hAnsi="Times New Roman" w:cs="Times New Roman"/>
          <w:i/>
          <w:sz w:val="24"/>
          <w:szCs w:val="24"/>
        </w:rPr>
        <w:t xml:space="preserve">, az </w:t>
      </w:r>
      <w:proofErr w:type="spellStart"/>
      <w:r w:rsidR="00510565">
        <w:rPr>
          <w:rFonts w:ascii="Times New Roman" w:hAnsi="Times New Roman" w:cs="Times New Roman"/>
          <w:i/>
          <w:sz w:val="24"/>
          <w:szCs w:val="24"/>
        </w:rPr>
        <w:t>artif</w:t>
      </w:r>
      <w:r w:rsidR="000A1728" w:rsidRPr="0043602A">
        <w:rPr>
          <w:rFonts w:ascii="Times New Roman" w:hAnsi="Times New Roman" w:cs="Times New Roman"/>
          <w:i/>
          <w:sz w:val="24"/>
          <w:szCs w:val="24"/>
        </w:rPr>
        <w:t>i</w:t>
      </w:r>
      <w:r w:rsidR="00510565">
        <w:rPr>
          <w:rFonts w:ascii="Times New Roman" w:hAnsi="Times New Roman" w:cs="Times New Roman"/>
          <w:i/>
          <w:sz w:val="24"/>
          <w:szCs w:val="24"/>
        </w:rPr>
        <w:t>c</w:t>
      </w:r>
      <w:r w:rsidR="000A1728" w:rsidRPr="0043602A">
        <w:rPr>
          <w:rFonts w:ascii="Times New Roman" w:hAnsi="Times New Roman" w:cs="Times New Roman"/>
          <w:i/>
          <w:sz w:val="24"/>
          <w:szCs w:val="24"/>
        </w:rPr>
        <w:t>ializmus</w:t>
      </w:r>
      <w:proofErr w:type="spellEnd"/>
      <w:r w:rsidR="00CA76CA">
        <w:rPr>
          <w:rFonts w:ascii="Times New Roman" w:hAnsi="Times New Roman" w:cs="Times New Roman"/>
          <w:i/>
          <w:sz w:val="24"/>
          <w:szCs w:val="24"/>
        </w:rPr>
        <w:t>.</w:t>
      </w:r>
      <w:r w:rsidR="000A1728">
        <w:rPr>
          <w:rFonts w:ascii="Times New Roman" w:hAnsi="Times New Roman" w:cs="Times New Roman"/>
          <w:sz w:val="24"/>
          <w:szCs w:val="24"/>
        </w:rPr>
        <w:t xml:space="preserve"> Az animizmus jelensége arra utal, hogy a gyermek az élettelen tárgyakat, dolgokat élettel, lélekkel ruházza fel. A dolgok működésének, minden folyamatnak saját, az emberre irányuló célja van – a gyermek elképzelése szerint pl. a golyó „tudja”, hol van az ember, azért gurul arrafelé. Ez a célirányultságot feltételező sajátosság a </w:t>
      </w:r>
      <w:proofErr w:type="spellStart"/>
      <w:r w:rsidR="000A1728">
        <w:rPr>
          <w:rFonts w:ascii="Times New Roman" w:hAnsi="Times New Roman" w:cs="Times New Roman"/>
          <w:sz w:val="24"/>
          <w:szCs w:val="24"/>
        </w:rPr>
        <w:t>finalizmus</w:t>
      </w:r>
      <w:proofErr w:type="spellEnd"/>
      <w:r w:rsidR="000A1728">
        <w:rPr>
          <w:rFonts w:ascii="Times New Roman" w:hAnsi="Times New Roman" w:cs="Times New Roman"/>
          <w:sz w:val="24"/>
          <w:szCs w:val="24"/>
        </w:rPr>
        <w:t>. A gyakran feltett „Miért?”</w:t>
      </w:r>
      <w:r w:rsidR="00293018">
        <w:rPr>
          <w:rFonts w:ascii="Times New Roman" w:hAnsi="Times New Roman" w:cs="Times New Roman"/>
          <w:sz w:val="24"/>
          <w:szCs w:val="24"/>
        </w:rPr>
        <w:t xml:space="preserve"> kérdés a célra é</w:t>
      </w:r>
      <w:r w:rsidR="000A1728">
        <w:rPr>
          <w:rFonts w:ascii="Times New Roman" w:hAnsi="Times New Roman" w:cs="Times New Roman"/>
          <w:sz w:val="24"/>
          <w:szCs w:val="24"/>
        </w:rPr>
        <w:t xml:space="preserve">s az okra egyaránt vonatkozik. A kisgyermek világképe szerint minden konkrét emberi vagy isteni cselekvés nyomán jön létre – ahhoz hasonlóan, ahogyan az emberek alkotnak. Ez </w:t>
      </w:r>
      <w:r w:rsidR="00510565">
        <w:rPr>
          <w:rFonts w:ascii="Times New Roman" w:hAnsi="Times New Roman" w:cs="Times New Roman"/>
          <w:sz w:val="24"/>
          <w:szCs w:val="24"/>
        </w:rPr>
        <w:t xml:space="preserve">az </w:t>
      </w:r>
      <w:proofErr w:type="spellStart"/>
      <w:r w:rsidR="00510565">
        <w:rPr>
          <w:rFonts w:ascii="Times New Roman" w:hAnsi="Times New Roman" w:cs="Times New Roman"/>
          <w:sz w:val="24"/>
          <w:szCs w:val="24"/>
        </w:rPr>
        <w:t>artific</w:t>
      </w:r>
      <w:bookmarkStart w:id="1" w:name="_GoBack"/>
      <w:bookmarkEnd w:id="1"/>
      <w:r w:rsidR="000A1728">
        <w:rPr>
          <w:rFonts w:ascii="Times New Roman" w:hAnsi="Times New Roman" w:cs="Times New Roman"/>
          <w:sz w:val="24"/>
          <w:szCs w:val="24"/>
        </w:rPr>
        <w:t>ializmus</w:t>
      </w:r>
      <w:proofErr w:type="spellEnd"/>
      <w:r w:rsidR="000A1728">
        <w:rPr>
          <w:rFonts w:ascii="Times New Roman" w:hAnsi="Times New Roman" w:cs="Times New Roman"/>
          <w:sz w:val="24"/>
          <w:szCs w:val="24"/>
        </w:rPr>
        <w:t xml:space="preserve">. </w:t>
      </w:r>
      <w:r w:rsidR="00293018">
        <w:rPr>
          <w:rFonts w:ascii="Times New Roman" w:hAnsi="Times New Roman" w:cs="Times New Roman"/>
          <w:sz w:val="24"/>
          <w:szCs w:val="24"/>
        </w:rPr>
        <w:t>Mindennek saját ereje van – pl. a tárgyaknak, egy pataknak -, ami mozgatja, irányítja a dolgokat, úgy, ahogyan ő saját maga mozog és működik.</w:t>
      </w:r>
      <w:r w:rsidR="00293018">
        <w:rPr>
          <w:rStyle w:val="Lbjegyzet-hivatkozs"/>
          <w:rFonts w:ascii="Times New Roman" w:hAnsi="Times New Roman" w:cs="Times New Roman"/>
          <w:sz w:val="24"/>
          <w:szCs w:val="24"/>
        </w:rPr>
        <w:footnoteReference w:id="36"/>
      </w:r>
      <w:r w:rsidR="00293018">
        <w:rPr>
          <w:rFonts w:ascii="Times New Roman" w:hAnsi="Times New Roman" w:cs="Times New Roman"/>
          <w:sz w:val="24"/>
          <w:szCs w:val="24"/>
        </w:rPr>
        <w:t xml:space="preserve">  A kisgyermek gondolkodása egyfajta </w:t>
      </w:r>
      <w:r w:rsidR="00293018" w:rsidRPr="0043602A">
        <w:rPr>
          <w:rFonts w:ascii="Times New Roman" w:hAnsi="Times New Roman" w:cs="Times New Roman"/>
          <w:i/>
          <w:sz w:val="24"/>
          <w:szCs w:val="24"/>
        </w:rPr>
        <w:t>mágikus gondolkodás</w:t>
      </w:r>
      <w:r w:rsidR="00293018">
        <w:rPr>
          <w:rFonts w:ascii="Times New Roman" w:hAnsi="Times New Roman" w:cs="Times New Roman"/>
          <w:sz w:val="24"/>
          <w:szCs w:val="24"/>
        </w:rPr>
        <w:t>, amelyben varázslatos oksági viszonyokat feltételez az egyes jelenségek között. Az időben párhuzamosan történt eseményekről úgy véli, egymásra hatnak, egymást előidézik, és ez az összekapcsolódás később is érvényes (pl. összetöri kedvenc játékát, mert legutóbb is azzal egyidőben történt egy kívánatos dolog).</w:t>
      </w:r>
      <w:r w:rsidR="00293018">
        <w:rPr>
          <w:rStyle w:val="Lbjegyzet-hivatkozs"/>
          <w:rFonts w:ascii="Times New Roman" w:hAnsi="Times New Roman" w:cs="Times New Roman"/>
          <w:sz w:val="24"/>
          <w:szCs w:val="24"/>
        </w:rPr>
        <w:footnoteReference w:id="37"/>
      </w:r>
      <w:r w:rsidR="00293018">
        <w:rPr>
          <w:rFonts w:ascii="Times New Roman" w:hAnsi="Times New Roman" w:cs="Times New Roman"/>
          <w:sz w:val="24"/>
          <w:szCs w:val="24"/>
        </w:rPr>
        <w:t xml:space="preserve"> </w:t>
      </w:r>
    </w:p>
    <w:p w14:paraId="28339533" w14:textId="77777777" w:rsidR="00A30B23" w:rsidRDefault="00A30B23" w:rsidP="00A30B23">
      <w:pPr>
        <w:ind w:firstLine="708"/>
        <w:jc w:val="both"/>
        <w:rPr>
          <w:rFonts w:ascii="Times New Roman" w:hAnsi="Times New Roman" w:cs="Times New Roman"/>
          <w:sz w:val="24"/>
          <w:szCs w:val="24"/>
        </w:rPr>
      </w:pPr>
      <w:r>
        <w:rPr>
          <w:rFonts w:ascii="Times New Roman" w:hAnsi="Times New Roman" w:cs="Times New Roman"/>
          <w:sz w:val="24"/>
          <w:szCs w:val="24"/>
        </w:rPr>
        <w:t xml:space="preserve">A </w:t>
      </w:r>
      <w:r w:rsidRPr="001F5958">
        <w:rPr>
          <w:rFonts w:ascii="Times New Roman" w:hAnsi="Times New Roman" w:cs="Times New Roman"/>
          <w:sz w:val="24"/>
          <w:szCs w:val="24"/>
        </w:rPr>
        <w:t>csodás történetek, a</w:t>
      </w:r>
      <w:r>
        <w:rPr>
          <w:rFonts w:ascii="Times New Roman" w:hAnsi="Times New Roman" w:cs="Times New Roman"/>
          <w:sz w:val="24"/>
          <w:szCs w:val="24"/>
        </w:rPr>
        <w:t xml:space="preserve"> természetfeletti események elfogadása nem okoz gondot a kisgyermeknek. Azt, hogy különös dolgok történjenek, egyáltalán nem tartja lehetetlennek. Fontos azonban, hogy mi ne varázslóként, mágusként mutassuk be Jézust. Ő nem egy mesehős, hanem Isten Fia. Jézus soha nem az emberek elkápráztatására tett csodát, hanem a segítségnyújtás és isteni erejének felmutatása volt a célja. Hangsúlyozzuk </w:t>
      </w:r>
      <w:r w:rsidRPr="00010035">
        <w:rPr>
          <w:rFonts w:ascii="Times New Roman" w:hAnsi="Times New Roman" w:cs="Times New Roman"/>
          <w:sz w:val="24"/>
          <w:szCs w:val="24"/>
        </w:rPr>
        <w:t>Jézus</w:t>
      </w:r>
      <w:r w:rsidR="00010035">
        <w:rPr>
          <w:rFonts w:ascii="Times New Roman" w:hAnsi="Times New Roman" w:cs="Times New Roman"/>
          <w:sz w:val="24"/>
          <w:szCs w:val="24"/>
        </w:rPr>
        <w:t xml:space="preserve"> </w:t>
      </w:r>
      <w:r w:rsidRPr="00010035">
        <w:rPr>
          <w:rFonts w:ascii="Times New Roman" w:hAnsi="Times New Roman" w:cs="Times New Roman"/>
          <w:sz w:val="24"/>
          <w:szCs w:val="24"/>
        </w:rPr>
        <w:t>segítő szándékát, és azt, hogy ő és az ő szeretete a legnagyobb csoda. Az istenkép formálódásához, árnyalásához járulunk</w:t>
      </w:r>
      <w:r>
        <w:rPr>
          <w:rFonts w:ascii="Times New Roman" w:hAnsi="Times New Roman" w:cs="Times New Roman"/>
          <w:sz w:val="24"/>
          <w:szCs w:val="24"/>
        </w:rPr>
        <w:t xml:space="preserve"> hozzá, ha Jézust, aki mindent megtehet, szeretetből cselekvő Istenként mutatjuk be. Fontos az is, hogy kifejezzük, olyan Istenként tiszteljük Őt, akit nem mi irányítunk kívánságainkkal, mégis bízhatunk abban, hogy ő mindig a javunkra cselekszik. Nem minden kívánságunkat teljesíti, de tudja, mire van szükségünk – ahogyan a jó szülő is gondolkodik és cselekszik.  </w:t>
      </w:r>
      <w:r w:rsidRPr="007612CB">
        <w:rPr>
          <w:rFonts w:ascii="Times New Roman" w:hAnsi="Times New Roman" w:cs="Times New Roman"/>
          <w:sz w:val="24"/>
          <w:szCs w:val="24"/>
        </w:rPr>
        <w:t xml:space="preserve">Ez a gondolat eltávolít egy automatikusan segítő, „óhajainkra ugró” istenképtől. Segíthet megmenteni a gyermeket a csalódásoktól, egy olyan hatalomból való kiábrándulástól, aki </w:t>
      </w:r>
      <w:r w:rsidRPr="000F0E1E">
        <w:rPr>
          <w:rFonts w:ascii="Times New Roman" w:hAnsi="Times New Roman" w:cs="Times New Roman"/>
          <w:sz w:val="24"/>
          <w:szCs w:val="24"/>
        </w:rPr>
        <w:t>hihetetlen, szemfényvesztő dolgokat tett egykor, de manapság nem nyer bizonyítást ez az ereje.</w:t>
      </w:r>
    </w:p>
    <w:p w14:paraId="5DEF982C" w14:textId="77777777" w:rsidR="002E3CEC" w:rsidRDefault="002E3CEC">
      <w:pPr>
        <w:rPr>
          <w:rFonts w:ascii="Times New Roman" w:hAnsi="Times New Roman" w:cs="Times New Roman"/>
          <w:sz w:val="24"/>
          <w:szCs w:val="24"/>
        </w:rPr>
      </w:pPr>
    </w:p>
    <w:p w14:paraId="4BADB73C" w14:textId="77777777" w:rsidR="00F95F42" w:rsidRPr="00F95F42" w:rsidRDefault="0043602A" w:rsidP="00F95F42">
      <w:pPr>
        <w:jc w:val="both"/>
        <w:rPr>
          <w:rFonts w:ascii="Times New Roman" w:hAnsi="Times New Roman" w:cs="Times New Roman"/>
          <w:b/>
          <w:color w:val="0070C0"/>
          <w:sz w:val="24"/>
          <w:szCs w:val="24"/>
          <w:u w:val="single"/>
        </w:rPr>
      </w:pPr>
      <w:r>
        <w:rPr>
          <w:rFonts w:ascii="Times New Roman" w:hAnsi="Times New Roman" w:cs="Times New Roman"/>
          <w:b/>
          <w:color w:val="0070C0"/>
          <w:sz w:val="24"/>
          <w:szCs w:val="24"/>
          <w:u w:val="single"/>
        </w:rPr>
        <w:t>2.2</w:t>
      </w:r>
      <w:r w:rsidR="00F95F42" w:rsidRPr="00F95F42">
        <w:rPr>
          <w:rFonts w:ascii="Times New Roman" w:hAnsi="Times New Roman" w:cs="Times New Roman"/>
          <w:sz w:val="24"/>
          <w:szCs w:val="24"/>
        </w:rPr>
        <w:t xml:space="preserve"> </w:t>
      </w:r>
      <w:r w:rsidR="00F95F42" w:rsidRPr="00F95F42">
        <w:rPr>
          <w:rFonts w:ascii="Times New Roman" w:hAnsi="Times New Roman" w:cs="Times New Roman"/>
          <w:b/>
          <w:color w:val="0070C0"/>
          <w:sz w:val="24"/>
          <w:szCs w:val="24"/>
          <w:u w:val="single"/>
        </w:rPr>
        <w:t>Szükségletek és a gondoskodás megtapasztalása, asztalközösség, étkezési imádság szerepe</w:t>
      </w:r>
    </w:p>
    <w:p w14:paraId="625B5E2C" w14:textId="77777777" w:rsidR="00A30B23" w:rsidRDefault="00A30B23" w:rsidP="00F95F42">
      <w:pPr>
        <w:ind w:firstLine="708"/>
        <w:jc w:val="both"/>
        <w:rPr>
          <w:rFonts w:ascii="Times New Roman" w:hAnsi="Times New Roman" w:cs="Times New Roman"/>
          <w:sz w:val="24"/>
          <w:szCs w:val="24"/>
        </w:rPr>
      </w:pPr>
      <w:r>
        <w:rPr>
          <w:rFonts w:ascii="Times New Roman" w:hAnsi="Times New Roman" w:cs="Times New Roman"/>
          <w:sz w:val="24"/>
          <w:szCs w:val="24"/>
        </w:rPr>
        <w:t xml:space="preserve">Amikor a gyermek átéli, hogy szükségletei kielégítésében segítséget kap, biztonságban érzi magát. </w:t>
      </w:r>
      <w:r w:rsidRPr="00D26A08">
        <w:rPr>
          <w:rFonts w:ascii="Times New Roman" w:hAnsi="Times New Roman" w:cs="Times New Roman"/>
          <w:sz w:val="24"/>
          <w:szCs w:val="24"/>
        </w:rPr>
        <w:t>Az Isten jelenlétéről, gondoskod</w:t>
      </w:r>
      <w:r>
        <w:rPr>
          <w:rFonts w:ascii="Times New Roman" w:hAnsi="Times New Roman" w:cs="Times New Roman"/>
          <w:sz w:val="24"/>
          <w:szCs w:val="24"/>
        </w:rPr>
        <w:t xml:space="preserve">ásáról szóló bátorítás </w:t>
      </w:r>
      <w:r w:rsidRPr="00D26A08">
        <w:rPr>
          <w:rFonts w:ascii="Times New Roman" w:hAnsi="Times New Roman" w:cs="Times New Roman"/>
          <w:sz w:val="24"/>
          <w:szCs w:val="24"/>
        </w:rPr>
        <w:t>személyes erőforrássá válhat számára</w:t>
      </w:r>
      <w:r>
        <w:rPr>
          <w:rFonts w:ascii="Times New Roman" w:hAnsi="Times New Roman" w:cs="Times New Roman"/>
          <w:sz w:val="24"/>
          <w:szCs w:val="24"/>
        </w:rPr>
        <w:t xml:space="preserve">. </w:t>
      </w:r>
    </w:p>
    <w:p w14:paraId="6638B4F8" w14:textId="77777777" w:rsidR="00A30B23" w:rsidRDefault="00A30B23" w:rsidP="003174E7">
      <w:pPr>
        <w:ind w:firstLine="708"/>
        <w:jc w:val="both"/>
        <w:rPr>
          <w:rFonts w:ascii="Times New Roman" w:hAnsi="Times New Roman" w:cs="Times New Roman"/>
          <w:sz w:val="24"/>
          <w:szCs w:val="24"/>
        </w:rPr>
      </w:pPr>
      <w:r>
        <w:rPr>
          <w:rFonts w:ascii="Times New Roman" w:hAnsi="Times New Roman" w:cs="Times New Roman"/>
          <w:sz w:val="24"/>
          <w:szCs w:val="24"/>
        </w:rPr>
        <w:t>A Szentírásban az asztalközösség és a vendéglátás a teljes elfogadásnak, a közösségvállalásnak a jele volt. A közös étkezés átélése és az étkezési imádság a gyermek számára is fontos elemek a közösséghez való tartozás és hitének fejlődése útján. Az étkezések és az énekelt, vagy szóban elmondott áldás olyan rendszeres, ismétlődő alkalmak, amelyek a hitgyakorlat rítusainak első és alapvető megtapasztalásai lehetnek. A rítusok teret adnak az ismétlésnek, és elsajátíthatóvá teszik, formába öntik mindazt, amit hiszünk.</w:t>
      </w:r>
      <w:r w:rsidR="003174E7">
        <w:rPr>
          <w:rStyle w:val="Lbjegyzet-hivatkozs"/>
          <w:rFonts w:ascii="Times New Roman" w:hAnsi="Times New Roman" w:cs="Times New Roman"/>
          <w:sz w:val="24"/>
          <w:szCs w:val="24"/>
        </w:rPr>
        <w:footnoteReference w:id="38"/>
      </w:r>
      <w:r>
        <w:rPr>
          <w:rFonts w:ascii="Times New Roman" w:hAnsi="Times New Roman" w:cs="Times New Roman"/>
          <w:sz w:val="24"/>
          <w:szCs w:val="24"/>
        </w:rPr>
        <w:t xml:space="preserve"> A vallásos szocializáció a rítusok segítségével zajlik a családban, a gyülekezetben, vagy egy egyházi óvoda közösségében. Az észlelhető, átélhető tapasztalatok már a kezdetektől formálják a gyermek hozzáállását az emberi kapcsolatokhoz, az élet örömteli és szomorú eseményeihez, ezzel megalapozva hitbeli növekedését is.</w:t>
      </w:r>
    </w:p>
    <w:p w14:paraId="28837905" w14:textId="77777777" w:rsidR="00A30B23" w:rsidRDefault="00A30B23" w:rsidP="003174E7">
      <w:pPr>
        <w:ind w:firstLine="708"/>
        <w:jc w:val="both"/>
        <w:rPr>
          <w:rFonts w:ascii="Times New Roman" w:hAnsi="Times New Roman" w:cs="Times New Roman"/>
          <w:b/>
          <w:sz w:val="24"/>
          <w:szCs w:val="24"/>
        </w:rPr>
      </w:pPr>
      <w:r>
        <w:rPr>
          <w:rFonts w:ascii="Times New Roman" w:hAnsi="Times New Roman" w:cs="Times New Roman"/>
          <w:sz w:val="24"/>
          <w:szCs w:val="24"/>
        </w:rPr>
        <w:lastRenderedPageBreak/>
        <w:t>Ahogyan Jézus elsősorban saját példáján keresztül tanított imádkozni, a pedagógus is a saját imádságával nevel a legtöbbet. A gyermekek szüleikkel vagy nevelőikkel együtt imádkozva meglátják, hogy számukra fontos emberek helyet adnak Istennek az életükben. Csak így, a mindennapok tapasztalataival alakul ki az a hitük, hogy az imádság fontos, és az ő életükben is ajándék az Istennel töltött idő.</w:t>
      </w:r>
      <w:r w:rsidR="003174E7">
        <w:rPr>
          <w:rStyle w:val="Lbjegyzet-hivatkozs"/>
          <w:rFonts w:ascii="Times New Roman" w:hAnsi="Times New Roman" w:cs="Times New Roman"/>
          <w:sz w:val="24"/>
          <w:szCs w:val="24"/>
        </w:rPr>
        <w:footnoteReference w:id="39"/>
      </w:r>
    </w:p>
    <w:p w14:paraId="56C67002" w14:textId="77777777" w:rsidR="0043602A" w:rsidRDefault="0043602A">
      <w:pPr>
        <w:rPr>
          <w:rFonts w:ascii="Times New Roman" w:hAnsi="Times New Roman" w:cs="Times New Roman"/>
          <w:sz w:val="24"/>
          <w:szCs w:val="24"/>
        </w:rPr>
      </w:pPr>
    </w:p>
    <w:p w14:paraId="15C3E99A" w14:textId="4A5C8A6B" w:rsidR="00E31507" w:rsidRPr="003174E7" w:rsidRDefault="00E31507" w:rsidP="00E31507">
      <w:pPr>
        <w:rPr>
          <w:rFonts w:ascii="Times New Roman" w:hAnsi="Times New Roman" w:cs="Times New Roman"/>
          <w:color w:val="0070C0"/>
          <w:sz w:val="24"/>
          <w:szCs w:val="24"/>
        </w:rPr>
      </w:pPr>
      <w:r w:rsidRPr="003174E7">
        <w:rPr>
          <w:rFonts w:ascii="Times New Roman" w:hAnsi="Times New Roman" w:cs="Times New Roman"/>
          <w:b/>
          <w:color w:val="0070C0"/>
          <w:sz w:val="24"/>
          <w:szCs w:val="24"/>
          <w:u w:val="single"/>
        </w:rPr>
        <w:t xml:space="preserve">2.3 </w:t>
      </w:r>
      <w:r w:rsidRPr="009316D1">
        <w:rPr>
          <w:rFonts w:ascii="Times New Roman" w:hAnsi="Times New Roman" w:cs="Times New Roman"/>
          <w:b/>
          <w:color w:val="4472C4" w:themeColor="accent5"/>
          <w:sz w:val="24"/>
          <w:szCs w:val="24"/>
          <w:u w:val="single"/>
        </w:rPr>
        <w:t xml:space="preserve">A kisgyermek érzelmi fejlődése </w:t>
      </w:r>
      <w:r w:rsidR="00D20BF7" w:rsidRPr="009316D1">
        <w:rPr>
          <w:rFonts w:ascii="Times New Roman" w:hAnsi="Times New Roman" w:cs="Times New Roman"/>
          <w:b/>
          <w:color w:val="4472C4" w:themeColor="accent5"/>
          <w:sz w:val="24"/>
          <w:szCs w:val="24"/>
          <w:u w:val="single"/>
        </w:rPr>
        <w:t xml:space="preserve">– öröm </w:t>
      </w:r>
      <w:r w:rsidRPr="009316D1">
        <w:rPr>
          <w:rFonts w:ascii="Times New Roman" w:hAnsi="Times New Roman" w:cs="Times New Roman"/>
          <w:b/>
          <w:color w:val="4472C4" w:themeColor="accent5"/>
          <w:sz w:val="24"/>
          <w:szCs w:val="24"/>
          <w:u w:val="single"/>
        </w:rPr>
        <w:t xml:space="preserve">és </w:t>
      </w:r>
      <w:r w:rsidR="00F6279C" w:rsidRPr="009316D1">
        <w:rPr>
          <w:rFonts w:ascii="Times New Roman" w:hAnsi="Times New Roman" w:cs="Times New Roman"/>
          <w:b/>
          <w:color w:val="4472C4" w:themeColor="accent5"/>
          <w:sz w:val="24"/>
          <w:szCs w:val="24"/>
          <w:u w:val="single"/>
        </w:rPr>
        <w:t>segítőkészség</w:t>
      </w:r>
    </w:p>
    <w:p w14:paraId="0795CB97" w14:textId="0DA460A3" w:rsidR="008133C1" w:rsidRDefault="00234747" w:rsidP="003956A0">
      <w:pPr>
        <w:jc w:val="both"/>
        <w:rPr>
          <w:rFonts w:ascii="Times New Roman" w:hAnsi="Times New Roman" w:cs="Times New Roman"/>
          <w:sz w:val="24"/>
          <w:szCs w:val="24"/>
        </w:rPr>
      </w:pPr>
      <w:r>
        <w:rPr>
          <w:rFonts w:ascii="Times New Roman" w:hAnsi="Times New Roman" w:cs="Times New Roman"/>
          <w:sz w:val="24"/>
          <w:szCs w:val="24"/>
        </w:rPr>
        <w:tab/>
      </w:r>
      <w:r w:rsidR="003174E7">
        <w:rPr>
          <w:rFonts w:ascii="Times New Roman" w:hAnsi="Times New Roman" w:cs="Times New Roman"/>
          <w:sz w:val="24"/>
          <w:szCs w:val="24"/>
        </w:rPr>
        <w:t xml:space="preserve"> </w:t>
      </w:r>
      <w:r w:rsidR="008133C1">
        <w:rPr>
          <w:rFonts w:ascii="Times New Roman" w:hAnsi="Times New Roman" w:cs="Times New Roman"/>
          <w:sz w:val="24"/>
          <w:szCs w:val="24"/>
        </w:rPr>
        <w:t>Már a csecsemők is átélik az érzelmek egy kis készletét, az örömöt, a dühöt, az undort és a meglepetést, később, 6-9 hónapos kortól a félelmet is. Ezek az elsődleges, közvetlen érzelmek nagyon korán megjelennek és beazonosíthatjuk őket a csecsemők arckifejezését figyelve.</w:t>
      </w:r>
      <w:r w:rsidR="008133C1">
        <w:rPr>
          <w:rStyle w:val="Lbjegyzet-hivatkozs"/>
          <w:rFonts w:ascii="Times New Roman" w:hAnsi="Times New Roman" w:cs="Times New Roman"/>
          <w:sz w:val="24"/>
          <w:szCs w:val="24"/>
        </w:rPr>
        <w:footnoteReference w:id="40"/>
      </w:r>
      <w:r w:rsidR="008133C1">
        <w:rPr>
          <w:rFonts w:ascii="Times New Roman" w:hAnsi="Times New Roman" w:cs="Times New Roman"/>
          <w:sz w:val="24"/>
          <w:szCs w:val="24"/>
        </w:rPr>
        <w:t xml:space="preserve"> Kétéves korára a gyermek eljut az elsődleges, közvetlen érzelmeken túl a közvetett, társas érzelmek megélésének szintjére. A büszkeség, a zavar, a szégyen, az irigység érzései tovább vezetik a gyermeket a szociális fejlődésben, erősítik, vagy éppen sértik én-tudatát. Ahhoz, hogy a gyermek a társas kapcsolatokban helytálljon, meg kell tanulnia értelmezni mások érzéseit és tudnia kell azt is, hogyan szabjon gátat érzelmeinek. Az érzelmi intelligencia az a képesség, amellyel lehetővé válik az érzelmek megfelelő kifejezése és a másik ember érzelmeinek értékelése. A kisgyermek érzelmi intelligenciája kialakulóban van, általában még nem uralkodik érzelmein, sokkal inkább érzelmei uralkodnak rajta. Fontos, hogy az érzelmek kifejezésében és differenciálásában segítsük a kisgyermeket. Megvan a szerepe a negatív érzelmek </w:t>
      </w:r>
      <w:proofErr w:type="spellStart"/>
      <w:r w:rsidR="008133C1">
        <w:rPr>
          <w:rFonts w:ascii="Times New Roman" w:hAnsi="Times New Roman" w:cs="Times New Roman"/>
          <w:sz w:val="24"/>
          <w:szCs w:val="24"/>
        </w:rPr>
        <w:t>verbalizálásának</w:t>
      </w:r>
      <w:proofErr w:type="spellEnd"/>
      <w:r w:rsidR="008133C1">
        <w:rPr>
          <w:rFonts w:ascii="Times New Roman" w:hAnsi="Times New Roman" w:cs="Times New Roman"/>
          <w:sz w:val="24"/>
          <w:szCs w:val="24"/>
        </w:rPr>
        <w:t>, és erősíti a kisgyermek személyiségét a pozitív érzelmek kifejezése.</w:t>
      </w:r>
      <w:r w:rsidR="008133C1">
        <w:rPr>
          <w:rStyle w:val="Lbjegyzet-hivatkozs"/>
          <w:rFonts w:ascii="Times New Roman" w:hAnsi="Times New Roman" w:cs="Times New Roman"/>
          <w:sz w:val="24"/>
          <w:szCs w:val="24"/>
        </w:rPr>
        <w:footnoteReference w:id="41"/>
      </w:r>
    </w:p>
    <w:p w14:paraId="5359772D" w14:textId="7ECC28B1" w:rsidR="008133C1" w:rsidRPr="00BB3B94" w:rsidRDefault="00E22DB3" w:rsidP="00653032">
      <w:pPr>
        <w:ind w:firstLine="708"/>
        <w:jc w:val="both"/>
        <w:rPr>
          <w:rFonts w:ascii="Times New Roman" w:hAnsi="Times New Roman" w:cs="Times New Roman"/>
          <w:sz w:val="24"/>
          <w:szCs w:val="24"/>
        </w:rPr>
      </w:pPr>
      <w:r>
        <w:rPr>
          <w:rFonts w:ascii="Times New Roman" w:hAnsi="Times New Roman" w:cs="Times New Roman"/>
          <w:sz w:val="24"/>
          <w:szCs w:val="24"/>
        </w:rPr>
        <w:t>Az óvodás gyermek jól kapcsolódhat a kánai menyegző szereplőinek érzéseihez: a házaspár öröme, az asztalközösség, a megvendégelés, a meglepetés, a segítségnyújtás mozzanatai lehetőséget adnak számára, hogy a kül</w:t>
      </w:r>
      <w:r w:rsidR="00653032">
        <w:rPr>
          <w:rFonts w:ascii="Times New Roman" w:hAnsi="Times New Roman" w:cs="Times New Roman"/>
          <w:sz w:val="24"/>
          <w:szCs w:val="24"/>
        </w:rPr>
        <w:t xml:space="preserve">önböző szereplőkkel azonosuljon, a különböző érzéseket átélje és megsejtse a közösségi ünneplés és az egymásra figyelés örömét. </w:t>
      </w:r>
      <w:r w:rsidR="008133C1">
        <w:rPr>
          <w:rFonts w:ascii="Times New Roman" w:hAnsi="Times New Roman" w:cs="Times New Roman"/>
          <w:sz w:val="24"/>
          <w:szCs w:val="24"/>
        </w:rPr>
        <w:t>Bár a kisgyermek gondolkodása énközpontú, az óvodába bekerülve egyre inkább alkalmazkodnia kell a gyermekekhez, a felnőttek elvárásaihoz, a közösség szabályaihoz. Ahhoz, hogy a szociális készségek megfelelően fejlődjenek, biztonságos korlátokat felállító családi és közösségi nevelésre van szükség. Mind a gyermeket kiszolgáló készenlét, mind az elhanyagolás gátolja, hogy a gyermek elfogadja társait és az együttélés szabályait, s bizalommal, együttérzéssel tekintsen a külvilágra. A Jézus gondoskodásáról, figyelmes segítségéről szóló történet megismerése, átélése jó azonosulási lehetőség, kapcsolatai formálódásában tovább segítő minta a kisgyermek számára</w:t>
      </w:r>
      <w:r w:rsidR="008133C1" w:rsidRPr="00BB3B94">
        <w:rPr>
          <w:rFonts w:ascii="Times New Roman" w:hAnsi="Times New Roman" w:cs="Times New Roman"/>
          <w:sz w:val="24"/>
          <w:szCs w:val="24"/>
        </w:rPr>
        <w:t xml:space="preserve">. </w:t>
      </w:r>
    </w:p>
    <w:p w14:paraId="366B744D" w14:textId="77777777" w:rsidR="008133C1" w:rsidRDefault="008133C1" w:rsidP="008133C1">
      <w:pPr>
        <w:ind w:firstLine="851"/>
        <w:jc w:val="both"/>
        <w:rPr>
          <w:rFonts w:ascii="Times New Roman" w:hAnsi="Times New Roman" w:cs="Times New Roman"/>
          <w:sz w:val="24"/>
          <w:szCs w:val="24"/>
        </w:rPr>
      </w:pPr>
    </w:p>
    <w:p w14:paraId="5240777A" w14:textId="77777777" w:rsidR="0088082E" w:rsidRPr="008718C1" w:rsidRDefault="008718C1" w:rsidP="008718C1">
      <w:pPr>
        <w:jc w:val="center"/>
        <w:rPr>
          <w:rFonts w:ascii="Times New Roman" w:hAnsi="Times New Roman" w:cs="Times New Roman"/>
          <w:smallCaps/>
          <w:sz w:val="24"/>
          <w:szCs w:val="24"/>
        </w:rPr>
      </w:pPr>
      <w:r w:rsidRPr="008718C1">
        <w:rPr>
          <w:rFonts w:ascii="Times New Roman" w:hAnsi="Times New Roman" w:cs="Times New Roman"/>
          <w:smallCaps/>
          <w:sz w:val="24"/>
          <w:szCs w:val="24"/>
        </w:rPr>
        <w:t>felhasznált irodalom</w:t>
      </w:r>
    </w:p>
    <w:p w14:paraId="0E3473A4" w14:textId="77777777" w:rsidR="00F03A3A" w:rsidRDefault="00F03A3A" w:rsidP="00F03A3A">
      <w:pPr>
        <w:spacing w:before="120" w:after="0" w:line="240" w:lineRule="auto"/>
        <w:jc w:val="both"/>
        <w:rPr>
          <w:rFonts w:ascii="Times New Roman" w:hAnsi="Times New Roman" w:cs="Times New Roman"/>
          <w:smallCaps/>
          <w:sz w:val="24"/>
          <w:szCs w:val="24"/>
        </w:rPr>
      </w:pPr>
    </w:p>
    <w:p w14:paraId="0D4518C6" w14:textId="37D830F2" w:rsidR="00F03A3A" w:rsidRDefault="00F03A3A" w:rsidP="00653032">
      <w:pPr>
        <w:spacing w:after="0" w:line="240" w:lineRule="auto"/>
        <w:jc w:val="both"/>
        <w:rPr>
          <w:rFonts w:ascii="Times New Roman" w:hAnsi="Times New Roman" w:cs="Times New Roman"/>
          <w:sz w:val="24"/>
          <w:szCs w:val="24"/>
        </w:rPr>
      </w:pPr>
      <w:r w:rsidRPr="00F03A3A">
        <w:rPr>
          <w:rFonts w:ascii="Times New Roman" w:hAnsi="Times New Roman" w:cs="Times New Roman"/>
          <w:smallCaps/>
          <w:sz w:val="24"/>
          <w:szCs w:val="24"/>
        </w:rPr>
        <w:t>Bartha,</w:t>
      </w:r>
      <w:r w:rsidRPr="00F03A3A">
        <w:rPr>
          <w:rFonts w:ascii="Times New Roman" w:hAnsi="Times New Roman" w:cs="Times New Roman"/>
          <w:sz w:val="24"/>
          <w:szCs w:val="24"/>
        </w:rPr>
        <w:t xml:space="preserve"> Tibor (szerk.): </w:t>
      </w:r>
      <w:r w:rsidRPr="00F03A3A">
        <w:rPr>
          <w:rFonts w:ascii="Times New Roman" w:hAnsi="Times New Roman" w:cs="Times New Roman"/>
          <w:i/>
          <w:sz w:val="24"/>
          <w:szCs w:val="24"/>
        </w:rPr>
        <w:t>Keresztyén Bibliai Lexikon</w:t>
      </w:r>
      <w:r w:rsidRPr="00F03A3A">
        <w:rPr>
          <w:rFonts w:ascii="Times New Roman" w:hAnsi="Times New Roman" w:cs="Times New Roman"/>
          <w:sz w:val="24"/>
          <w:szCs w:val="24"/>
        </w:rPr>
        <w:t>, Kálvin Kiadó, Budapest, 1993.</w:t>
      </w:r>
    </w:p>
    <w:p w14:paraId="7BDA9791" w14:textId="77777777" w:rsidR="00653032" w:rsidRDefault="00653032" w:rsidP="00653032">
      <w:pPr>
        <w:spacing w:after="0" w:line="240" w:lineRule="auto"/>
        <w:jc w:val="both"/>
        <w:rPr>
          <w:rFonts w:ascii="Times New Roman" w:hAnsi="Times New Roman" w:cs="Times New Roman"/>
          <w:sz w:val="24"/>
          <w:szCs w:val="24"/>
        </w:rPr>
      </w:pPr>
    </w:p>
    <w:p w14:paraId="1834123C" w14:textId="79421505" w:rsidR="005F4E95" w:rsidRDefault="00B62C5E" w:rsidP="00653032">
      <w:pPr>
        <w:spacing w:line="240" w:lineRule="auto"/>
        <w:jc w:val="both"/>
        <w:rPr>
          <w:rFonts w:ascii="Times New Roman" w:hAnsi="Times New Roman" w:cs="Times New Roman"/>
          <w:sz w:val="24"/>
          <w:szCs w:val="24"/>
        </w:rPr>
      </w:pPr>
      <w:proofErr w:type="spellStart"/>
      <w:r>
        <w:rPr>
          <w:rFonts w:ascii="Times New Roman" w:hAnsi="Times New Roman" w:cs="Times New Roman"/>
          <w:smallCaps/>
          <w:sz w:val="24"/>
          <w:szCs w:val="24"/>
        </w:rPr>
        <w:t>Boly</w:t>
      </w:r>
      <w:r w:rsidR="005F4E95">
        <w:rPr>
          <w:rFonts w:ascii="Times New Roman" w:hAnsi="Times New Roman" w:cs="Times New Roman"/>
          <w:smallCaps/>
          <w:sz w:val="24"/>
          <w:szCs w:val="24"/>
        </w:rPr>
        <w:t>ki</w:t>
      </w:r>
      <w:proofErr w:type="spellEnd"/>
      <w:r w:rsidR="005F4E95">
        <w:rPr>
          <w:rFonts w:ascii="Times New Roman" w:hAnsi="Times New Roman" w:cs="Times New Roman"/>
          <w:smallCaps/>
          <w:sz w:val="24"/>
          <w:szCs w:val="24"/>
        </w:rPr>
        <w:t xml:space="preserve">, </w:t>
      </w:r>
      <w:r w:rsidR="005F4E95" w:rsidRPr="005F4E95">
        <w:rPr>
          <w:rFonts w:ascii="Times New Roman" w:hAnsi="Times New Roman" w:cs="Times New Roman"/>
          <w:sz w:val="24"/>
          <w:szCs w:val="24"/>
        </w:rPr>
        <w:t>János</w:t>
      </w:r>
      <w:r w:rsidR="005F4E95">
        <w:rPr>
          <w:rFonts w:ascii="Times New Roman" w:hAnsi="Times New Roman" w:cs="Times New Roman"/>
          <w:smallCaps/>
          <w:sz w:val="24"/>
          <w:szCs w:val="24"/>
        </w:rPr>
        <w:t xml:space="preserve">: </w:t>
      </w:r>
      <w:r w:rsidR="005F4E95" w:rsidRPr="005F4E95">
        <w:rPr>
          <w:rFonts w:ascii="Times New Roman" w:hAnsi="Times New Roman" w:cs="Times New Roman"/>
          <w:sz w:val="24"/>
          <w:szCs w:val="24"/>
        </w:rPr>
        <w:t>János</w:t>
      </w:r>
      <w:r w:rsidR="005F4E95" w:rsidRPr="00E518C9">
        <w:rPr>
          <w:rFonts w:ascii="Times New Roman" w:hAnsi="Times New Roman" w:cs="Times New Roman"/>
          <w:sz w:val="24"/>
          <w:szCs w:val="24"/>
        </w:rPr>
        <w:t xml:space="preserve"> evangéliuma</w:t>
      </w:r>
      <w:r w:rsidR="005F4E95">
        <w:rPr>
          <w:rFonts w:ascii="Times New Roman" w:hAnsi="Times New Roman" w:cs="Times New Roman"/>
          <w:smallCaps/>
          <w:sz w:val="24"/>
          <w:szCs w:val="24"/>
        </w:rPr>
        <w:t xml:space="preserve">, </w:t>
      </w:r>
      <w:r w:rsidR="005F4E95" w:rsidRPr="00E518C9">
        <w:rPr>
          <w:rFonts w:ascii="Times New Roman" w:hAnsi="Times New Roman" w:cs="Times New Roman"/>
          <w:sz w:val="24"/>
          <w:szCs w:val="24"/>
        </w:rPr>
        <w:t>in</w:t>
      </w:r>
      <w:r w:rsidR="005F4E95">
        <w:rPr>
          <w:rFonts w:ascii="Times New Roman" w:hAnsi="Times New Roman" w:cs="Times New Roman"/>
          <w:smallCaps/>
          <w:sz w:val="24"/>
          <w:szCs w:val="24"/>
        </w:rPr>
        <w:t xml:space="preserve">: </w:t>
      </w:r>
      <w:proofErr w:type="spellStart"/>
      <w:r w:rsidR="005F4E95" w:rsidRPr="00E518C9">
        <w:rPr>
          <w:rFonts w:ascii="Times New Roman" w:hAnsi="Times New Roman" w:cs="Times New Roman"/>
          <w:smallCaps/>
          <w:sz w:val="24"/>
          <w:szCs w:val="24"/>
        </w:rPr>
        <w:t>Pecsuk</w:t>
      </w:r>
      <w:proofErr w:type="spellEnd"/>
      <w:r w:rsidR="005F4E95" w:rsidRPr="00E518C9">
        <w:rPr>
          <w:rFonts w:ascii="Times New Roman" w:hAnsi="Times New Roman" w:cs="Times New Roman"/>
          <w:smallCaps/>
          <w:sz w:val="24"/>
          <w:szCs w:val="24"/>
        </w:rPr>
        <w:t>,</w:t>
      </w:r>
      <w:r w:rsidR="005F4E95" w:rsidRPr="00E518C9">
        <w:rPr>
          <w:rFonts w:ascii="Times New Roman" w:hAnsi="Times New Roman" w:cs="Times New Roman"/>
          <w:sz w:val="24"/>
          <w:szCs w:val="24"/>
        </w:rPr>
        <w:t xml:space="preserve"> Ottó (</w:t>
      </w:r>
      <w:proofErr w:type="spellStart"/>
      <w:r w:rsidR="005F4E95" w:rsidRPr="00E518C9">
        <w:rPr>
          <w:rFonts w:ascii="Times New Roman" w:hAnsi="Times New Roman" w:cs="Times New Roman"/>
          <w:sz w:val="24"/>
          <w:szCs w:val="24"/>
        </w:rPr>
        <w:t>szerk</w:t>
      </w:r>
      <w:proofErr w:type="spellEnd"/>
      <w:r w:rsidR="005F4E95" w:rsidRPr="00E518C9">
        <w:rPr>
          <w:rFonts w:ascii="Times New Roman" w:hAnsi="Times New Roman" w:cs="Times New Roman"/>
          <w:sz w:val="24"/>
          <w:szCs w:val="24"/>
        </w:rPr>
        <w:t xml:space="preserve">.): </w:t>
      </w:r>
      <w:r w:rsidR="005F4E95" w:rsidRPr="00E518C9">
        <w:rPr>
          <w:rFonts w:ascii="Times New Roman" w:hAnsi="Times New Roman" w:cs="Times New Roman"/>
          <w:i/>
          <w:sz w:val="24"/>
          <w:szCs w:val="24"/>
        </w:rPr>
        <w:t>Bibliaismereti kézikönyv</w:t>
      </w:r>
      <w:r w:rsidR="005F4E95">
        <w:rPr>
          <w:rFonts w:ascii="Times New Roman" w:hAnsi="Times New Roman" w:cs="Times New Roman"/>
          <w:sz w:val="24"/>
          <w:szCs w:val="24"/>
        </w:rPr>
        <w:t>, Kálvin Kiadó, Budapest, 2004, 499-530.</w:t>
      </w:r>
    </w:p>
    <w:p w14:paraId="20AC3EDF" w14:textId="0BF585D9" w:rsidR="005F4E95" w:rsidRDefault="00D20BF7" w:rsidP="00653032">
      <w:pPr>
        <w:spacing w:after="0" w:line="240" w:lineRule="auto"/>
        <w:jc w:val="both"/>
        <w:rPr>
          <w:rFonts w:ascii="Times New Roman" w:hAnsi="Times New Roman" w:cs="Times New Roman"/>
          <w:sz w:val="24"/>
          <w:szCs w:val="24"/>
        </w:rPr>
      </w:pPr>
      <w:r w:rsidRPr="00D20BF7">
        <w:rPr>
          <w:rFonts w:ascii="Times New Roman" w:hAnsi="Times New Roman" w:cs="Times New Roman"/>
          <w:smallCaps/>
          <w:sz w:val="24"/>
          <w:szCs w:val="24"/>
        </w:rPr>
        <w:t>Cole</w:t>
      </w:r>
      <w:r w:rsidRPr="00436395">
        <w:rPr>
          <w:rFonts w:ascii="Times New Roman" w:hAnsi="Times New Roman" w:cs="Times New Roman"/>
          <w:sz w:val="24"/>
          <w:szCs w:val="24"/>
        </w:rPr>
        <w:t xml:space="preserve">, Michael – Cole, </w:t>
      </w:r>
      <w:proofErr w:type="spellStart"/>
      <w:r w:rsidRPr="00436395">
        <w:rPr>
          <w:rFonts w:ascii="Times New Roman" w:hAnsi="Times New Roman" w:cs="Times New Roman"/>
          <w:sz w:val="24"/>
          <w:szCs w:val="24"/>
        </w:rPr>
        <w:t>Sheila</w:t>
      </w:r>
      <w:proofErr w:type="spellEnd"/>
      <w:r w:rsidRPr="00436395">
        <w:rPr>
          <w:rFonts w:ascii="Times New Roman" w:hAnsi="Times New Roman" w:cs="Times New Roman"/>
          <w:sz w:val="24"/>
          <w:szCs w:val="24"/>
        </w:rPr>
        <w:t xml:space="preserve"> R.: </w:t>
      </w:r>
      <w:r w:rsidRPr="00436395">
        <w:rPr>
          <w:rFonts w:ascii="Times New Roman" w:hAnsi="Times New Roman" w:cs="Times New Roman"/>
          <w:i/>
          <w:sz w:val="24"/>
          <w:szCs w:val="24"/>
        </w:rPr>
        <w:t>Fejlődéslélektan</w:t>
      </w:r>
      <w:r w:rsidRPr="00436395">
        <w:rPr>
          <w:rFonts w:ascii="Times New Roman" w:hAnsi="Times New Roman" w:cs="Times New Roman"/>
          <w:sz w:val="24"/>
          <w:szCs w:val="24"/>
        </w:rPr>
        <w:t>, Osiris Kiadó, Budapest, 1998</w:t>
      </w:r>
      <w:r>
        <w:rPr>
          <w:rFonts w:ascii="Times New Roman" w:hAnsi="Times New Roman" w:cs="Times New Roman"/>
          <w:sz w:val="24"/>
          <w:szCs w:val="24"/>
        </w:rPr>
        <w:t>.</w:t>
      </w:r>
    </w:p>
    <w:p w14:paraId="651C8629" w14:textId="77777777" w:rsidR="00653032" w:rsidRDefault="00653032" w:rsidP="00653032">
      <w:pPr>
        <w:spacing w:after="0" w:line="240" w:lineRule="auto"/>
        <w:jc w:val="both"/>
        <w:rPr>
          <w:rFonts w:ascii="Times New Roman" w:hAnsi="Times New Roman" w:cs="Times New Roman"/>
          <w:sz w:val="24"/>
          <w:szCs w:val="24"/>
        </w:rPr>
      </w:pPr>
    </w:p>
    <w:p w14:paraId="0AF4B7E6" w14:textId="3D876D1F" w:rsidR="00293018" w:rsidRDefault="00293018" w:rsidP="00653032">
      <w:pPr>
        <w:spacing w:after="0" w:line="240" w:lineRule="auto"/>
        <w:jc w:val="both"/>
        <w:rPr>
          <w:rFonts w:ascii="Times New Roman" w:hAnsi="Times New Roman" w:cs="Times New Roman"/>
          <w:sz w:val="24"/>
          <w:szCs w:val="24"/>
        </w:rPr>
      </w:pPr>
      <w:r w:rsidRPr="00293018">
        <w:rPr>
          <w:rFonts w:ascii="Times New Roman" w:hAnsi="Times New Roman" w:cs="Times New Roman"/>
          <w:smallCaps/>
          <w:sz w:val="24"/>
          <w:szCs w:val="24"/>
        </w:rPr>
        <w:t>Dósa</w:t>
      </w:r>
      <w:r w:rsidR="00001BC5">
        <w:rPr>
          <w:rFonts w:ascii="Times New Roman" w:hAnsi="Times New Roman" w:cs="Times New Roman"/>
          <w:smallCaps/>
          <w:sz w:val="24"/>
          <w:szCs w:val="24"/>
        </w:rPr>
        <w:t xml:space="preserve">, </w:t>
      </w:r>
      <w:r w:rsidRPr="00001BC5">
        <w:rPr>
          <w:rFonts w:ascii="Times New Roman" w:hAnsi="Times New Roman" w:cs="Times New Roman"/>
          <w:sz w:val="24"/>
          <w:szCs w:val="24"/>
        </w:rPr>
        <w:t>Zoltán</w:t>
      </w:r>
      <w:r w:rsidRPr="00293018">
        <w:rPr>
          <w:rFonts w:ascii="Times New Roman" w:hAnsi="Times New Roman" w:cs="Times New Roman"/>
          <w:smallCaps/>
          <w:sz w:val="24"/>
          <w:szCs w:val="24"/>
        </w:rPr>
        <w:t xml:space="preserve"> </w:t>
      </w:r>
      <w:r w:rsidRPr="00001BC5">
        <w:rPr>
          <w:rFonts w:ascii="Times New Roman" w:hAnsi="Times New Roman" w:cs="Times New Roman"/>
          <w:i/>
          <w:sz w:val="24"/>
          <w:szCs w:val="24"/>
        </w:rPr>
        <w:t>A gyermeki világkép metafizikai vonatkozásai és az ultrajelenségek magyarázata</w:t>
      </w:r>
      <w:r w:rsidR="00001BC5">
        <w:rPr>
          <w:rFonts w:ascii="Times New Roman" w:hAnsi="Times New Roman" w:cs="Times New Roman"/>
          <w:i/>
          <w:sz w:val="24"/>
          <w:szCs w:val="24"/>
        </w:rPr>
        <w:t xml:space="preserve">, </w:t>
      </w:r>
      <w:r w:rsidR="00001BC5">
        <w:rPr>
          <w:rFonts w:ascii="Times New Roman" w:hAnsi="Times New Roman" w:cs="Times New Roman"/>
          <w:sz w:val="24"/>
          <w:szCs w:val="24"/>
        </w:rPr>
        <w:t>in</w:t>
      </w:r>
      <w:r w:rsidR="00C42537">
        <w:rPr>
          <w:rFonts w:ascii="Times New Roman" w:hAnsi="Times New Roman" w:cs="Times New Roman"/>
          <w:sz w:val="24"/>
          <w:szCs w:val="24"/>
        </w:rPr>
        <w:t>: M</w:t>
      </w:r>
      <w:r w:rsidR="00001BC5" w:rsidRPr="00001BC5">
        <w:rPr>
          <w:rFonts w:ascii="Times New Roman" w:hAnsi="Times New Roman" w:cs="Times New Roman"/>
          <w:sz w:val="24"/>
          <w:szCs w:val="24"/>
        </w:rPr>
        <w:t>agiszter 1. évf. 4. sz. 2003. tél</w:t>
      </w:r>
      <w:r w:rsidR="00001BC5">
        <w:rPr>
          <w:rFonts w:ascii="Times New Roman" w:hAnsi="Times New Roman" w:cs="Times New Roman"/>
          <w:sz w:val="24"/>
          <w:szCs w:val="24"/>
        </w:rPr>
        <w:t xml:space="preserve">, </w:t>
      </w:r>
      <w:hyperlink r:id="rId11" w:history="1">
        <w:r w:rsidR="00605B29" w:rsidRPr="001F3D58">
          <w:rPr>
            <w:rStyle w:val="Hiperhivatkozs"/>
            <w:rFonts w:ascii="Times New Roman" w:hAnsi="Times New Roman" w:cs="Times New Roman"/>
            <w:sz w:val="24"/>
            <w:szCs w:val="24"/>
          </w:rPr>
          <w:t>http://epa.niif.hu/03900/03976/00058/pdf/EPA03976_magiszter_2003_4_027-032.pdf</w:t>
        </w:r>
      </w:hyperlink>
    </w:p>
    <w:p w14:paraId="1109F282" w14:textId="77777777" w:rsidR="00605B29" w:rsidRPr="00001BC5" w:rsidRDefault="00605B29" w:rsidP="00653032">
      <w:pPr>
        <w:spacing w:after="0" w:line="240" w:lineRule="auto"/>
        <w:jc w:val="both"/>
        <w:rPr>
          <w:rFonts w:ascii="Times New Roman" w:hAnsi="Times New Roman" w:cs="Times New Roman"/>
          <w:smallCaps/>
          <w:sz w:val="24"/>
          <w:szCs w:val="24"/>
        </w:rPr>
      </w:pPr>
    </w:p>
    <w:p w14:paraId="48DA1DB3" w14:textId="42935F35" w:rsidR="00F03A3A" w:rsidRDefault="00F03A3A" w:rsidP="00653032">
      <w:pPr>
        <w:spacing w:after="0" w:line="240" w:lineRule="auto"/>
        <w:jc w:val="both"/>
        <w:rPr>
          <w:rFonts w:ascii="Times New Roman" w:hAnsi="Times New Roman" w:cs="Times New Roman"/>
          <w:sz w:val="24"/>
          <w:szCs w:val="24"/>
        </w:rPr>
      </w:pPr>
      <w:r w:rsidRPr="00F03A3A">
        <w:rPr>
          <w:rFonts w:ascii="Times New Roman" w:hAnsi="Times New Roman" w:cs="Times New Roman"/>
          <w:smallCaps/>
          <w:sz w:val="24"/>
          <w:szCs w:val="24"/>
        </w:rPr>
        <w:t>Fodorné</w:t>
      </w:r>
      <w:r w:rsidRPr="00F03A3A">
        <w:rPr>
          <w:rFonts w:ascii="Times New Roman" w:hAnsi="Times New Roman" w:cs="Times New Roman"/>
          <w:sz w:val="24"/>
          <w:szCs w:val="24"/>
        </w:rPr>
        <w:t xml:space="preserve"> Nagy Sarolta: </w:t>
      </w:r>
      <w:r w:rsidRPr="00F03A3A">
        <w:rPr>
          <w:rFonts w:ascii="Times New Roman" w:hAnsi="Times New Roman" w:cs="Times New Roman"/>
          <w:i/>
          <w:sz w:val="24"/>
          <w:szCs w:val="24"/>
        </w:rPr>
        <w:t xml:space="preserve">A </w:t>
      </w:r>
      <w:proofErr w:type="spellStart"/>
      <w:r w:rsidRPr="00F03A3A">
        <w:rPr>
          <w:rFonts w:ascii="Times New Roman" w:hAnsi="Times New Roman" w:cs="Times New Roman"/>
          <w:i/>
          <w:sz w:val="24"/>
          <w:szCs w:val="24"/>
        </w:rPr>
        <w:t>katechézis</w:t>
      </w:r>
      <w:proofErr w:type="spellEnd"/>
      <w:r w:rsidRPr="00F03A3A">
        <w:rPr>
          <w:rFonts w:ascii="Times New Roman" w:hAnsi="Times New Roman" w:cs="Times New Roman"/>
          <w:i/>
          <w:sz w:val="24"/>
          <w:szCs w:val="24"/>
        </w:rPr>
        <w:t xml:space="preserve"> kommunikációs problémái</w:t>
      </w:r>
      <w:r w:rsidRPr="00F03A3A">
        <w:rPr>
          <w:rFonts w:ascii="Times New Roman" w:hAnsi="Times New Roman" w:cs="Times New Roman"/>
          <w:sz w:val="24"/>
          <w:szCs w:val="24"/>
        </w:rPr>
        <w:t>, Kálvin Kiadó, Budapest, 1996.</w:t>
      </w:r>
    </w:p>
    <w:p w14:paraId="2AB84F71" w14:textId="77777777" w:rsidR="00605B29" w:rsidRDefault="00605B29" w:rsidP="00653032">
      <w:pPr>
        <w:spacing w:after="0" w:line="240" w:lineRule="auto"/>
        <w:jc w:val="both"/>
        <w:rPr>
          <w:rFonts w:ascii="Times New Roman" w:hAnsi="Times New Roman" w:cs="Times New Roman"/>
          <w:sz w:val="24"/>
          <w:szCs w:val="24"/>
        </w:rPr>
      </w:pPr>
    </w:p>
    <w:p w14:paraId="3B16C852" w14:textId="7BCC7E0F" w:rsidR="006A27B0" w:rsidRDefault="006A27B0" w:rsidP="00653032">
      <w:pPr>
        <w:spacing w:after="0" w:line="240" w:lineRule="auto"/>
        <w:jc w:val="both"/>
        <w:rPr>
          <w:rFonts w:ascii="Times New Roman" w:hAnsi="Times New Roman" w:cs="Times New Roman"/>
          <w:sz w:val="24"/>
          <w:szCs w:val="24"/>
        </w:rPr>
      </w:pPr>
      <w:proofErr w:type="spellStart"/>
      <w:r w:rsidRPr="006A27B0">
        <w:rPr>
          <w:rFonts w:ascii="Times New Roman" w:hAnsi="Times New Roman" w:cs="Times New Roman"/>
          <w:smallCaps/>
          <w:sz w:val="24"/>
          <w:szCs w:val="24"/>
        </w:rPr>
        <w:t>Gyökössy</w:t>
      </w:r>
      <w:proofErr w:type="spellEnd"/>
      <w:r>
        <w:rPr>
          <w:rFonts w:ascii="Times New Roman" w:hAnsi="Times New Roman" w:cs="Times New Roman"/>
          <w:sz w:val="24"/>
          <w:szCs w:val="24"/>
        </w:rPr>
        <w:t xml:space="preserve">, Endre: </w:t>
      </w:r>
      <w:r w:rsidRPr="00336240">
        <w:rPr>
          <w:rFonts w:ascii="Times New Roman" w:hAnsi="Times New Roman" w:cs="Times New Roman"/>
          <w:i/>
          <w:sz w:val="24"/>
          <w:szCs w:val="24"/>
        </w:rPr>
        <w:t>János evangéliuma</w:t>
      </w:r>
      <w:r>
        <w:rPr>
          <w:rFonts w:ascii="Times New Roman" w:hAnsi="Times New Roman" w:cs="Times New Roman"/>
          <w:sz w:val="24"/>
          <w:szCs w:val="24"/>
        </w:rPr>
        <w:t>, Örökségünk Kiadó Bt., 2022.</w:t>
      </w:r>
    </w:p>
    <w:p w14:paraId="6F0D07BF" w14:textId="77777777" w:rsidR="00605B29" w:rsidRDefault="00605B29" w:rsidP="00653032">
      <w:pPr>
        <w:spacing w:after="0" w:line="240" w:lineRule="auto"/>
        <w:jc w:val="both"/>
        <w:rPr>
          <w:rFonts w:ascii="Times New Roman" w:hAnsi="Times New Roman" w:cs="Times New Roman"/>
          <w:sz w:val="24"/>
          <w:szCs w:val="24"/>
        </w:rPr>
      </w:pPr>
    </w:p>
    <w:p w14:paraId="1A51D033" w14:textId="23DA743C" w:rsidR="00B50517" w:rsidRDefault="00B50517" w:rsidP="00653032">
      <w:pPr>
        <w:spacing w:line="240" w:lineRule="auto"/>
        <w:jc w:val="both"/>
        <w:rPr>
          <w:rFonts w:ascii="Times New Roman" w:hAnsi="Times New Roman" w:cs="Times New Roman"/>
          <w:sz w:val="24"/>
          <w:szCs w:val="24"/>
        </w:rPr>
      </w:pPr>
      <w:proofErr w:type="spellStart"/>
      <w:r w:rsidRPr="00F03A3A">
        <w:rPr>
          <w:rFonts w:ascii="Times New Roman" w:hAnsi="Times New Roman" w:cs="Times New Roman"/>
          <w:smallCaps/>
          <w:sz w:val="24"/>
          <w:szCs w:val="24"/>
        </w:rPr>
        <w:lastRenderedPageBreak/>
        <w:t>Ko</w:t>
      </w:r>
      <w:r>
        <w:rPr>
          <w:rFonts w:ascii="Times New Roman" w:hAnsi="Times New Roman" w:cs="Times New Roman"/>
          <w:smallCaps/>
          <w:sz w:val="24"/>
          <w:szCs w:val="24"/>
        </w:rPr>
        <w:t>dácsy</w:t>
      </w:r>
      <w:proofErr w:type="spellEnd"/>
      <w:r>
        <w:rPr>
          <w:rFonts w:ascii="Times New Roman" w:hAnsi="Times New Roman" w:cs="Times New Roman"/>
          <w:smallCaps/>
          <w:sz w:val="24"/>
          <w:szCs w:val="24"/>
        </w:rPr>
        <w:t>-Simon,</w:t>
      </w:r>
      <w:r>
        <w:rPr>
          <w:rFonts w:ascii="Times New Roman" w:hAnsi="Times New Roman" w:cs="Times New Roman"/>
          <w:sz w:val="24"/>
          <w:szCs w:val="24"/>
        </w:rPr>
        <w:t xml:space="preserve"> Eszter</w:t>
      </w:r>
      <w:r w:rsidRPr="00F03A3A">
        <w:rPr>
          <w:rFonts w:ascii="Times New Roman" w:hAnsi="Times New Roman" w:cs="Times New Roman"/>
          <w:sz w:val="24"/>
          <w:szCs w:val="24"/>
        </w:rPr>
        <w:t xml:space="preserve"> – </w:t>
      </w:r>
      <w:r w:rsidRPr="00B50517">
        <w:rPr>
          <w:rFonts w:ascii="Times New Roman" w:hAnsi="Times New Roman" w:cs="Times New Roman"/>
          <w:smallCaps/>
          <w:sz w:val="24"/>
          <w:szCs w:val="24"/>
        </w:rPr>
        <w:t>Szabóné László</w:t>
      </w:r>
      <w:r>
        <w:rPr>
          <w:rFonts w:ascii="Times New Roman" w:hAnsi="Times New Roman" w:cs="Times New Roman"/>
          <w:sz w:val="24"/>
          <w:szCs w:val="24"/>
        </w:rPr>
        <w:t>, Lilla</w:t>
      </w:r>
      <w:r w:rsidRPr="00F03A3A">
        <w:rPr>
          <w:rFonts w:ascii="Times New Roman" w:hAnsi="Times New Roman" w:cs="Times New Roman"/>
          <w:sz w:val="24"/>
          <w:szCs w:val="24"/>
        </w:rPr>
        <w:t xml:space="preserve">: </w:t>
      </w:r>
      <w:r>
        <w:rPr>
          <w:rFonts w:ascii="Times New Roman" w:hAnsi="Times New Roman" w:cs="Times New Roman"/>
          <w:sz w:val="24"/>
          <w:szCs w:val="24"/>
        </w:rPr>
        <w:t>Kisgyermek a családban</w:t>
      </w:r>
      <w:r w:rsidRPr="00F03A3A">
        <w:rPr>
          <w:rFonts w:ascii="Times New Roman" w:hAnsi="Times New Roman" w:cs="Times New Roman"/>
          <w:sz w:val="24"/>
          <w:szCs w:val="24"/>
        </w:rPr>
        <w:t xml:space="preserve">, in: </w:t>
      </w:r>
      <w:proofErr w:type="spellStart"/>
      <w:r w:rsidRPr="00F03A3A">
        <w:rPr>
          <w:rFonts w:ascii="Times New Roman" w:hAnsi="Times New Roman" w:cs="Times New Roman"/>
          <w:sz w:val="24"/>
          <w:szCs w:val="24"/>
        </w:rPr>
        <w:t>Siba</w:t>
      </w:r>
      <w:proofErr w:type="spellEnd"/>
      <w:r w:rsidRPr="00F03A3A">
        <w:rPr>
          <w:rFonts w:ascii="Times New Roman" w:hAnsi="Times New Roman" w:cs="Times New Roman"/>
          <w:sz w:val="24"/>
          <w:szCs w:val="24"/>
        </w:rPr>
        <w:t xml:space="preserve"> Balázs – Szabóné László Lilla – </w:t>
      </w:r>
      <w:proofErr w:type="spellStart"/>
      <w:r w:rsidRPr="00F03A3A">
        <w:rPr>
          <w:rFonts w:ascii="Times New Roman" w:hAnsi="Times New Roman" w:cs="Times New Roman"/>
          <w:sz w:val="24"/>
          <w:szCs w:val="24"/>
        </w:rPr>
        <w:t>Pángyánszky</w:t>
      </w:r>
      <w:proofErr w:type="spellEnd"/>
      <w:r w:rsidRPr="00F03A3A">
        <w:rPr>
          <w:rFonts w:ascii="Times New Roman" w:hAnsi="Times New Roman" w:cs="Times New Roman"/>
          <w:sz w:val="24"/>
          <w:szCs w:val="24"/>
        </w:rPr>
        <w:t xml:space="preserve"> Ágnes (</w:t>
      </w:r>
      <w:proofErr w:type="spellStart"/>
      <w:r w:rsidRPr="00F03A3A">
        <w:rPr>
          <w:rFonts w:ascii="Times New Roman" w:hAnsi="Times New Roman" w:cs="Times New Roman"/>
          <w:sz w:val="24"/>
          <w:szCs w:val="24"/>
        </w:rPr>
        <w:t>szerk</w:t>
      </w:r>
      <w:proofErr w:type="spellEnd"/>
      <w:r w:rsidRPr="00F03A3A">
        <w:rPr>
          <w:rFonts w:ascii="Times New Roman" w:hAnsi="Times New Roman" w:cs="Times New Roman"/>
          <w:sz w:val="24"/>
          <w:szCs w:val="24"/>
        </w:rPr>
        <w:t xml:space="preserve">.): </w:t>
      </w:r>
      <w:r w:rsidRPr="00F03A3A">
        <w:rPr>
          <w:rFonts w:ascii="Times New Roman" w:hAnsi="Times New Roman" w:cs="Times New Roman"/>
          <w:i/>
          <w:sz w:val="24"/>
          <w:szCs w:val="24"/>
        </w:rPr>
        <w:t>Együtt a hit útján – Gyülekezetpedagógiai kézikönyv</w:t>
      </w:r>
      <w:r w:rsidRPr="00F03A3A">
        <w:rPr>
          <w:rFonts w:ascii="Times New Roman" w:hAnsi="Times New Roman" w:cs="Times New Roman"/>
          <w:sz w:val="24"/>
          <w:szCs w:val="24"/>
        </w:rPr>
        <w:t xml:space="preserve">, Kálvin Kiadó, Budapest, 2019, </w:t>
      </w:r>
      <w:r>
        <w:rPr>
          <w:rFonts w:ascii="Times New Roman" w:hAnsi="Times New Roman" w:cs="Times New Roman"/>
          <w:sz w:val="24"/>
          <w:szCs w:val="24"/>
        </w:rPr>
        <w:t>87</w:t>
      </w:r>
      <w:r w:rsidR="00C42537">
        <w:rPr>
          <w:rFonts w:ascii="Times New Roman" w:hAnsi="Times New Roman" w:cs="Times New Roman"/>
          <w:sz w:val="24"/>
          <w:szCs w:val="24"/>
        </w:rPr>
        <w:t>–</w:t>
      </w:r>
      <w:r>
        <w:rPr>
          <w:rFonts w:ascii="Times New Roman" w:hAnsi="Times New Roman" w:cs="Times New Roman"/>
          <w:sz w:val="24"/>
          <w:szCs w:val="24"/>
        </w:rPr>
        <w:t>114</w:t>
      </w:r>
      <w:r w:rsidRPr="00F03A3A">
        <w:rPr>
          <w:rFonts w:ascii="Times New Roman" w:hAnsi="Times New Roman" w:cs="Times New Roman"/>
          <w:sz w:val="24"/>
          <w:szCs w:val="24"/>
        </w:rPr>
        <w:t>.</w:t>
      </w:r>
    </w:p>
    <w:p w14:paraId="58AD9BEA" w14:textId="77777777" w:rsidR="00F03A3A" w:rsidRPr="00F03A3A" w:rsidRDefault="00F03A3A" w:rsidP="00653032">
      <w:pPr>
        <w:spacing w:line="240" w:lineRule="auto"/>
        <w:jc w:val="both"/>
        <w:rPr>
          <w:rFonts w:ascii="Times New Roman" w:hAnsi="Times New Roman" w:cs="Times New Roman"/>
          <w:smallCaps/>
          <w:sz w:val="24"/>
          <w:szCs w:val="24"/>
        </w:rPr>
      </w:pPr>
      <w:r w:rsidRPr="00F03A3A">
        <w:rPr>
          <w:rFonts w:ascii="Times New Roman" w:hAnsi="Times New Roman" w:cs="Times New Roman"/>
          <w:smallCaps/>
          <w:sz w:val="24"/>
          <w:szCs w:val="24"/>
        </w:rPr>
        <w:t>Kovács</w:t>
      </w:r>
      <w:r w:rsidRPr="00F03A3A">
        <w:rPr>
          <w:rFonts w:ascii="Times New Roman" w:hAnsi="Times New Roman" w:cs="Times New Roman"/>
          <w:sz w:val="24"/>
          <w:szCs w:val="24"/>
        </w:rPr>
        <w:t xml:space="preserve"> Barbara Luca – </w:t>
      </w:r>
      <w:r w:rsidRPr="00F03A3A">
        <w:rPr>
          <w:rFonts w:ascii="Times New Roman" w:hAnsi="Times New Roman" w:cs="Times New Roman"/>
          <w:smallCaps/>
          <w:sz w:val="24"/>
          <w:szCs w:val="24"/>
        </w:rPr>
        <w:t>Mátrai</w:t>
      </w:r>
      <w:r w:rsidRPr="00F03A3A">
        <w:rPr>
          <w:rFonts w:ascii="Times New Roman" w:hAnsi="Times New Roman" w:cs="Times New Roman"/>
          <w:sz w:val="24"/>
          <w:szCs w:val="24"/>
        </w:rPr>
        <w:t xml:space="preserve"> Marianna: Óvodáskorú gyermekek katekézise a gyülekezetben és az óvodákban, in: </w:t>
      </w:r>
      <w:proofErr w:type="spellStart"/>
      <w:r w:rsidRPr="00F03A3A">
        <w:rPr>
          <w:rFonts w:ascii="Times New Roman" w:hAnsi="Times New Roman" w:cs="Times New Roman"/>
          <w:sz w:val="24"/>
          <w:szCs w:val="24"/>
        </w:rPr>
        <w:t>Siba</w:t>
      </w:r>
      <w:proofErr w:type="spellEnd"/>
      <w:r w:rsidRPr="00F03A3A">
        <w:rPr>
          <w:rFonts w:ascii="Times New Roman" w:hAnsi="Times New Roman" w:cs="Times New Roman"/>
          <w:sz w:val="24"/>
          <w:szCs w:val="24"/>
        </w:rPr>
        <w:t xml:space="preserve"> Balázs – Szabóné László Lilla – </w:t>
      </w:r>
      <w:proofErr w:type="spellStart"/>
      <w:r w:rsidRPr="00F03A3A">
        <w:rPr>
          <w:rFonts w:ascii="Times New Roman" w:hAnsi="Times New Roman" w:cs="Times New Roman"/>
          <w:sz w:val="24"/>
          <w:szCs w:val="24"/>
        </w:rPr>
        <w:t>Pángyánszky</w:t>
      </w:r>
      <w:proofErr w:type="spellEnd"/>
      <w:r w:rsidRPr="00F03A3A">
        <w:rPr>
          <w:rFonts w:ascii="Times New Roman" w:hAnsi="Times New Roman" w:cs="Times New Roman"/>
          <w:sz w:val="24"/>
          <w:szCs w:val="24"/>
        </w:rPr>
        <w:t xml:space="preserve"> Ágnes (</w:t>
      </w:r>
      <w:proofErr w:type="spellStart"/>
      <w:r w:rsidRPr="00F03A3A">
        <w:rPr>
          <w:rFonts w:ascii="Times New Roman" w:hAnsi="Times New Roman" w:cs="Times New Roman"/>
          <w:sz w:val="24"/>
          <w:szCs w:val="24"/>
        </w:rPr>
        <w:t>szerk</w:t>
      </w:r>
      <w:proofErr w:type="spellEnd"/>
      <w:r w:rsidRPr="00F03A3A">
        <w:rPr>
          <w:rFonts w:ascii="Times New Roman" w:hAnsi="Times New Roman" w:cs="Times New Roman"/>
          <w:sz w:val="24"/>
          <w:szCs w:val="24"/>
        </w:rPr>
        <w:t xml:space="preserve">.): </w:t>
      </w:r>
      <w:r w:rsidRPr="00F03A3A">
        <w:rPr>
          <w:rFonts w:ascii="Times New Roman" w:hAnsi="Times New Roman" w:cs="Times New Roman"/>
          <w:i/>
          <w:sz w:val="24"/>
          <w:szCs w:val="24"/>
        </w:rPr>
        <w:t>Együtt a hit útján – Gyülekezetpedagógiai kézikönyv</w:t>
      </w:r>
      <w:r w:rsidRPr="00F03A3A">
        <w:rPr>
          <w:rFonts w:ascii="Times New Roman" w:hAnsi="Times New Roman" w:cs="Times New Roman"/>
          <w:sz w:val="24"/>
          <w:szCs w:val="24"/>
        </w:rPr>
        <w:t>, Kálvin Kiadó, Budapest, 2019, 116-146.</w:t>
      </w:r>
    </w:p>
    <w:p w14:paraId="0AACF8E2" w14:textId="61EF25CB" w:rsidR="00F03A3A" w:rsidRDefault="00F03A3A" w:rsidP="00653032">
      <w:pPr>
        <w:spacing w:after="0" w:line="240" w:lineRule="auto"/>
        <w:jc w:val="both"/>
        <w:rPr>
          <w:rFonts w:ascii="Times New Roman" w:hAnsi="Times New Roman" w:cs="Times New Roman"/>
          <w:sz w:val="24"/>
          <w:szCs w:val="24"/>
        </w:rPr>
      </w:pPr>
      <w:r w:rsidRPr="00F03A3A">
        <w:rPr>
          <w:rFonts w:ascii="Times New Roman" w:hAnsi="Times New Roman" w:cs="Times New Roman"/>
          <w:smallCaps/>
          <w:sz w:val="24"/>
          <w:szCs w:val="24"/>
        </w:rPr>
        <w:t>Schweitzer</w:t>
      </w:r>
      <w:r w:rsidRPr="00F03A3A">
        <w:rPr>
          <w:rFonts w:ascii="Times New Roman" w:hAnsi="Times New Roman" w:cs="Times New Roman"/>
          <w:sz w:val="24"/>
          <w:szCs w:val="24"/>
        </w:rPr>
        <w:t xml:space="preserve">, Friedrich: </w:t>
      </w:r>
      <w:r w:rsidRPr="00F03A3A">
        <w:rPr>
          <w:rFonts w:ascii="Times New Roman" w:hAnsi="Times New Roman" w:cs="Times New Roman"/>
          <w:i/>
          <w:sz w:val="24"/>
          <w:szCs w:val="24"/>
        </w:rPr>
        <w:t>Vallás és életút – Vallási fejlődés és keresztyén nevelés gyermek- és ifjúkorban,</w:t>
      </w:r>
      <w:r w:rsidRPr="00F03A3A">
        <w:rPr>
          <w:rFonts w:ascii="Times New Roman" w:hAnsi="Times New Roman" w:cs="Times New Roman"/>
          <w:sz w:val="24"/>
          <w:szCs w:val="24"/>
        </w:rPr>
        <w:t xml:space="preserve"> Kálvin Kiadó, Budapest, 1999.</w:t>
      </w:r>
    </w:p>
    <w:p w14:paraId="2E89BCE1" w14:textId="77777777" w:rsidR="00605B29" w:rsidRPr="00F03A3A" w:rsidRDefault="00605B29" w:rsidP="00653032">
      <w:pPr>
        <w:spacing w:after="0" w:line="240" w:lineRule="auto"/>
        <w:jc w:val="both"/>
        <w:rPr>
          <w:rFonts w:ascii="Times New Roman" w:hAnsi="Times New Roman" w:cs="Times New Roman"/>
          <w:sz w:val="24"/>
          <w:szCs w:val="24"/>
        </w:rPr>
      </w:pPr>
    </w:p>
    <w:p w14:paraId="0477020A" w14:textId="291C19EA" w:rsidR="00936999" w:rsidRDefault="00E518C9" w:rsidP="00653032">
      <w:pPr>
        <w:spacing w:line="240" w:lineRule="auto"/>
        <w:jc w:val="both"/>
        <w:rPr>
          <w:rFonts w:ascii="Times New Roman" w:hAnsi="Times New Roman" w:cs="Times New Roman"/>
          <w:sz w:val="24"/>
          <w:szCs w:val="24"/>
        </w:rPr>
      </w:pPr>
      <w:r>
        <w:rPr>
          <w:rFonts w:ascii="Times New Roman" w:hAnsi="Times New Roman" w:cs="Times New Roman"/>
          <w:smallCaps/>
          <w:sz w:val="24"/>
          <w:szCs w:val="24"/>
        </w:rPr>
        <w:t xml:space="preserve">Szabó, </w:t>
      </w:r>
      <w:r w:rsidRPr="00E518C9">
        <w:rPr>
          <w:rFonts w:ascii="Times New Roman" w:hAnsi="Times New Roman" w:cs="Times New Roman"/>
          <w:sz w:val="24"/>
          <w:szCs w:val="24"/>
        </w:rPr>
        <w:t>Csaba</w:t>
      </w:r>
      <w:r>
        <w:rPr>
          <w:rFonts w:ascii="Times New Roman" w:hAnsi="Times New Roman" w:cs="Times New Roman"/>
          <w:smallCaps/>
          <w:sz w:val="24"/>
          <w:szCs w:val="24"/>
        </w:rPr>
        <w:t xml:space="preserve">: </w:t>
      </w:r>
      <w:r w:rsidRPr="00E518C9">
        <w:rPr>
          <w:rFonts w:ascii="Times New Roman" w:hAnsi="Times New Roman" w:cs="Times New Roman"/>
          <w:sz w:val="24"/>
          <w:szCs w:val="24"/>
        </w:rPr>
        <w:t>Lukács evangéliuma</w:t>
      </w:r>
      <w:r>
        <w:rPr>
          <w:rFonts w:ascii="Times New Roman" w:hAnsi="Times New Roman" w:cs="Times New Roman"/>
          <w:smallCaps/>
          <w:sz w:val="24"/>
          <w:szCs w:val="24"/>
        </w:rPr>
        <w:t xml:space="preserve">, </w:t>
      </w:r>
      <w:r w:rsidRPr="00E518C9">
        <w:rPr>
          <w:rFonts w:ascii="Times New Roman" w:hAnsi="Times New Roman" w:cs="Times New Roman"/>
          <w:sz w:val="24"/>
          <w:szCs w:val="24"/>
        </w:rPr>
        <w:t>in</w:t>
      </w:r>
      <w:r>
        <w:rPr>
          <w:rFonts w:ascii="Times New Roman" w:hAnsi="Times New Roman" w:cs="Times New Roman"/>
          <w:smallCaps/>
          <w:sz w:val="24"/>
          <w:szCs w:val="24"/>
        </w:rPr>
        <w:t xml:space="preserve">: </w:t>
      </w:r>
      <w:proofErr w:type="spellStart"/>
      <w:r w:rsidRPr="00E518C9">
        <w:rPr>
          <w:rFonts w:ascii="Times New Roman" w:hAnsi="Times New Roman" w:cs="Times New Roman"/>
          <w:smallCaps/>
          <w:sz w:val="24"/>
          <w:szCs w:val="24"/>
        </w:rPr>
        <w:t>Pecsuk</w:t>
      </w:r>
      <w:proofErr w:type="spellEnd"/>
      <w:r w:rsidRPr="00E518C9">
        <w:rPr>
          <w:rFonts w:ascii="Times New Roman" w:hAnsi="Times New Roman" w:cs="Times New Roman"/>
          <w:smallCaps/>
          <w:sz w:val="24"/>
          <w:szCs w:val="24"/>
        </w:rPr>
        <w:t>,</w:t>
      </w:r>
      <w:r w:rsidRPr="00E518C9">
        <w:rPr>
          <w:rFonts w:ascii="Times New Roman" w:hAnsi="Times New Roman" w:cs="Times New Roman"/>
          <w:sz w:val="24"/>
          <w:szCs w:val="24"/>
        </w:rPr>
        <w:t xml:space="preserve"> Ottó (</w:t>
      </w:r>
      <w:proofErr w:type="spellStart"/>
      <w:r w:rsidRPr="00E518C9">
        <w:rPr>
          <w:rFonts w:ascii="Times New Roman" w:hAnsi="Times New Roman" w:cs="Times New Roman"/>
          <w:sz w:val="24"/>
          <w:szCs w:val="24"/>
        </w:rPr>
        <w:t>szerk</w:t>
      </w:r>
      <w:proofErr w:type="spellEnd"/>
      <w:r w:rsidRPr="00E518C9">
        <w:rPr>
          <w:rFonts w:ascii="Times New Roman" w:hAnsi="Times New Roman" w:cs="Times New Roman"/>
          <w:sz w:val="24"/>
          <w:szCs w:val="24"/>
        </w:rPr>
        <w:t xml:space="preserve">.): </w:t>
      </w:r>
      <w:r w:rsidRPr="00E518C9">
        <w:rPr>
          <w:rFonts w:ascii="Times New Roman" w:hAnsi="Times New Roman" w:cs="Times New Roman"/>
          <w:i/>
          <w:sz w:val="24"/>
          <w:szCs w:val="24"/>
        </w:rPr>
        <w:t>Bibliaismereti kézikönyv</w:t>
      </w:r>
      <w:r>
        <w:rPr>
          <w:rFonts w:ascii="Times New Roman" w:hAnsi="Times New Roman" w:cs="Times New Roman"/>
          <w:sz w:val="24"/>
          <w:szCs w:val="24"/>
        </w:rPr>
        <w:t>, Kálvin Kiadó, Budapest, 2004, 486</w:t>
      </w:r>
      <w:r w:rsidR="00C42537">
        <w:rPr>
          <w:rFonts w:ascii="Times New Roman" w:hAnsi="Times New Roman" w:cs="Times New Roman"/>
          <w:sz w:val="24"/>
          <w:szCs w:val="24"/>
        </w:rPr>
        <w:t>–</w:t>
      </w:r>
      <w:r>
        <w:rPr>
          <w:rFonts w:ascii="Times New Roman" w:hAnsi="Times New Roman" w:cs="Times New Roman"/>
          <w:sz w:val="24"/>
          <w:szCs w:val="24"/>
        </w:rPr>
        <w:t>498.</w:t>
      </w:r>
    </w:p>
    <w:p w14:paraId="6917816D" w14:textId="44B65AED" w:rsidR="00D05012" w:rsidRDefault="00D05012" w:rsidP="00653032">
      <w:pPr>
        <w:spacing w:after="0" w:line="240" w:lineRule="auto"/>
        <w:jc w:val="both"/>
        <w:rPr>
          <w:rStyle w:val="Hiperhivatkozs"/>
          <w:rFonts w:ascii="Times New Roman" w:hAnsi="Times New Roman" w:cs="Times New Roman"/>
          <w:color w:val="auto"/>
          <w:sz w:val="24"/>
          <w:szCs w:val="24"/>
        </w:rPr>
      </w:pPr>
      <w:r w:rsidRPr="00D05012">
        <w:rPr>
          <w:rFonts w:ascii="Times New Roman" w:hAnsi="Times New Roman" w:cs="Times New Roman"/>
          <w:smallCaps/>
          <w:sz w:val="24"/>
          <w:szCs w:val="24"/>
        </w:rPr>
        <w:t>Szabóné</w:t>
      </w:r>
      <w:r w:rsidRPr="00D05012">
        <w:rPr>
          <w:rFonts w:ascii="Times New Roman" w:hAnsi="Times New Roman" w:cs="Times New Roman"/>
          <w:sz w:val="24"/>
          <w:szCs w:val="24"/>
        </w:rPr>
        <w:t xml:space="preserve"> László Lilla: </w:t>
      </w:r>
      <w:r w:rsidRPr="00D05012">
        <w:rPr>
          <w:rFonts w:ascii="Times New Roman" w:hAnsi="Times New Roman" w:cs="Times New Roman"/>
          <w:i/>
          <w:sz w:val="24"/>
          <w:szCs w:val="24"/>
        </w:rPr>
        <w:t>A gyermekteológia vizsgálata a kisgyermekes keresztyén családok életében</w:t>
      </w:r>
      <w:r w:rsidRPr="00D05012">
        <w:rPr>
          <w:rFonts w:ascii="Times New Roman" w:hAnsi="Times New Roman" w:cs="Times New Roman"/>
          <w:sz w:val="24"/>
          <w:szCs w:val="24"/>
        </w:rPr>
        <w:t xml:space="preserve"> </w:t>
      </w:r>
      <w:r w:rsidR="00C42537">
        <w:rPr>
          <w:rFonts w:ascii="Times New Roman" w:hAnsi="Times New Roman" w:cs="Times New Roman"/>
          <w:sz w:val="24"/>
          <w:szCs w:val="24"/>
        </w:rPr>
        <w:t>–</w:t>
      </w:r>
      <w:r w:rsidRPr="00D05012">
        <w:rPr>
          <w:rFonts w:ascii="Times New Roman" w:hAnsi="Times New Roman" w:cs="Times New Roman"/>
          <w:sz w:val="24"/>
          <w:szCs w:val="24"/>
        </w:rPr>
        <w:t xml:space="preserve"> </w:t>
      </w:r>
      <w:r w:rsidRPr="00D05012">
        <w:rPr>
          <w:rFonts w:ascii="Times New Roman" w:hAnsi="Times New Roman" w:cs="Times New Roman"/>
          <w:i/>
          <w:sz w:val="24"/>
          <w:szCs w:val="24"/>
        </w:rPr>
        <w:t xml:space="preserve">PhD értekezés, </w:t>
      </w:r>
      <w:r w:rsidRPr="00D05012">
        <w:rPr>
          <w:rFonts w:ascii="Times New Roman" w:hAnsi="Times New Roman" w:cs="Times New Roman"/>
          <w:sz w:val="24"/>
          <w:szCs w:val="24"/>
        </w:rPr>
        <w:t xml:space="preserve">Károli Gáspár Református Egyetem Hittudományi Doktori Iskola, Budapest, 2015, </w:t>
      </w:r>
      <w:hyperlink r:id="rId12" w:history="1">
        <w:r w:rsidRPr="00D05012">
          <w:rPr>
            <w:rStyle w:val="Hiperhivatkozs"/>
            <w:rFonts w:ascii="Times New Roman" w:hAnsi="Times New Roman" w:cs="Times New Roman"/>
            <w:color w:val="auto"/>
            <w:sz w:val="24"/>
            <w:szCs w:val="24"/>
          </w:rPr>
          <w:t>http://corvina.kre.hu:8080/phd/Szabone_Laszlo_Lilla_Gyermekteologia.pdf</w:t>
        </w:r>
      </w:hyperlink>
    </w:p>
    <w:p w14:paraId="62C66576" w14:textId="77777777" w:rsidR="00605B29" w:rsidRPr="00D05012" w:rsidRDefault="00605B29" w:rsidP="00653032">
      <w:pPr>
        <w:spacing w:after="0" w:line="240" w:lineRule="auto"/>
        <w:jc w:val="both"/>
        <w:rPr>
          <w:rFonts w:ascii="Times New Roman" w:hAnsi="Times New Roman" w:cs="Times New Roman"/>
          <w:sz w:val="24"/>
          <w:szCs w:val="24"/>
        </w:rPr>
      </w:pPr>
    </w:p>
    <w:p w14:paraId="679F2822" w14:textId="702F4DA2" w:rsidR="008A37DA" w:rsidRDefault="008A37DA" w:rsidP="00653032">
      <w:pPr>
        <w:spacing w:line="240" w:lineRule="auto"/>
        <w:jc w:val="both"/>
        <w:rPr>
          <w:rFonts w:ascii="Times New Roman" w:hAnsi="Times New Roman" w:cs="Times New Roman"/>
          <w:sz w:val="24"/>
          <w:szCs w:val="24"/>
        </w:rPr>
      </w:pPr>
      <w:proofErr w:type="spellStart"/>
      <w:r w:rsidRPr="008A37DA">
        <w:rPr>
          <w:rFonts w:ascii="Times New Roman" w:hAnsi="Times New Roman" w:cs="Times New Roman"/>
          <w:smallCaps/>
          <w:sz w:val="24"/>
          <w:szCs w:val="24"/>
        </w:rPr>
        <w:t>Theissen</w:t>
      </w:r>
      <w:proofErr w:type="spellEnd"/>
      <w:r w:rsidRPr="008A37DA">
        <w:rPr>
          <w:rFonts w:ascii="Times New Roman" w:hAnsi="Times New Roman" w:cs="Times New Roman"/>
          <w:sz w:val="24"/>
          <w:szCs w:val="24"/>
        </w:rPr>
        <w:t xml:space="preserve">, </w:t>
      </w:r>
      <w:proofErr w:type="spellStart"/>
      <w:r w:rsidRPr="008A37DA">
        <w:rPr>
          <w:rFonts w:ascii="Times New Roman" w:hAnsi="Times New Roman" w:cs="Times New Roman"/>
          <w:sz w:val="24"/>
          <w:szCs w:val="24"/>
        </w:rPr>
        <w:t>Gerd</w:t>
      </w:r>
      <w:proofErr w:type="spellEnd"/>
      <w:r w:rsidRPr="008A37DA">
        <w:rPr>
          <w:rFonts w:ascii="Times New Roman" w:hAnsi="Times New Roman" w:cs="Times New Roman"/>
          <w:sz w:val="24"/>
          <w:szCs w:val="24"/>
        </w:rPr>
        <w:t xml:space="preserve"> - </w:t>
      </w:r>
      <w:proofErr w:type="spellStart"/>
      <w:r w:rsidRPr="008A37DA">
        <w:rPr>
          <w:rFonts w:ascii="Times New Roman" w:hAnsi="Times New Roman" w:cs="Times New Roman"/>
          <w:smallCaps/>
          <w:sz w:val="24"/>
          <w:szCs w:val="24"/>
        </w:rPr>
        <w:t>Merz</w:t>
      </w:r>
      <w:proofErr w:type="spellEnd"/>
      <w:r w:rsidRPr="008A37DA">
        <w:rPr>
          <w:rFonts w:ascii="Times New Roman" w:hAnsi="Times New Roman" w:cs="Times New Roman"/>
          <w:sz w:val="24"/>
          <w:szCs w:val="24"/>
        </w:rPr>
        <w:t xml:space="preserve">, </w:t>
      </w:r>
      <w:proofErr w:type="spellStart"/>
      <w:r w:rsidRPr="008A37DA">
        <w:rPr>
          <w:rFonts w:ascii="Times New Roman" w:hAnsi="Times New Roman" w:cs="Times New Roman"/>
          <w:sz w:val="24"/>
          <w:szCs w:val="24"/>
        </w:rPr>
        <w:t>Anette</w:t>
      </w:r>
      <w:proofErr w:type="spellEnd"/>
      <w:r w:rsidRPr="008A37DA">
        <w:rPr>
          <w:rFonts w:ascii="Times New Roman" w:hAnsi="Times New Roman" w:cs="Times New Roman"/>
          <w:sz w:val="24"/>
          <w:szCs w:val="24"/>
        </w:rPr>
        <w:t xml:space="preserve">: </w:t>
      </w:r>
      <w:r w:rsidRPr="008A37DA">
        <w:rPr>
          <w:rFonts w:ascii="Times New Roman" w:hAnsi="Times New Roman" w:cs="Times New Roman"/>
          <w:i/>
          <w:sz w:val="24"/>
          <w:szCs w:val="24"/>
        </w:rPr>
        <w:t xml:space="preserve">Der </w:t>
      </w:r>
      <w:proofErr w:type="spellStart"/>
      <w:r w:rsidRPr="008A37DA">
        <w:rPr>
          <w:rFonts w:ascii="Times New Roman" w:hAnsi="Times New Roman" w:cs="Times New Roman"/>
          <w:i/>
          <w:sz w:val="24"/>
          <w:szCs w:val="24"/>
        </w:rPr>
        <w:t>historische</w:t>
      </w:r>
      <w:proofErr w:type="spellEnd"/>
      <w:r w:rsidRPr="008A37DA">
        <w:rPr>
          <w:rFonts w:ascii="Times New Roman" w:hAnsi="Times New Roman" w:cs="Times New Roman"/>
          <w:i/>
          <w:sz w:val="24"/>
          <w:szCs w:val="24"/>
        </w:rPr>
        <w:t xml:space="preserve"> </w:t>
      </w:r>
      <w:proofErr w:type="spellStart"/>
      <w:r w:rsidRPr="008A37DA">
        <w:rPr>
          <w:rFonts w:ascii="Times New Roman" w:hAnsi="Times New Roman" w:cs="Times New Roman"/>
          <w:i/>
          <w:sz w:val="24"/>
          <w:szCs w:val="24"/>
        </w:rPr>
        <w:t>Jesus</w:t>
      </w:r>
      <w:proofErr w:type="spellEnd"/>
      <w:r>
        <w:rPr>
          <w:rFonts w:ascii="Times New Roman" w:hAnsi="Times New Roman" w:cs="Times New Roman"/>
          <w:sz w:val="24"/>
          <w:szCs w:val="24"/>
        </w:rPr>
        <w:t xml:space="preserve">, </w:t>
      </w:r>
      <w:proofErr w:type="spellStart"/>
      <w:r w:rsidRPr="008A37DA">
        <w:rPr>
          <w:rFonts w:ascii="Times New Roman" w:hAnsi="Times New Roman" w:cs="Times New Roman"/>
          <w:sz w:val="24"/>
          <w:szCs w:val="24"/>
        </w:rPr>
        <w:t>Vandenhoeck</w:t>
      </w:r>
      <w:proofErr w:type="spellEnd"/>
      <w:r w:rsidRPr="008A37DA">
        <w:rPr>
          <w:rFonts w:ascii="Times New Roman" w:hAnsi="Times New Roman" w:cs="Times New Roman"/>
          <w:sz w:val="24"/>
          <w:szCs w:val="24"/>
        </w:rPr>
        <w:t xml:space="preserve"> und </w:t>
      </w:r>
      <w:proofErr w:type="spellStart"/>
      <w:r w:rsidRPr="008A37DA">
        <w:rPr>
          <w:rFonts w:ascii="Times New Roman" w:hAnsi="Times New Roman" w:cs="Times New Roman"/>
          <w:sz w:val="24"/>
          <w:szCs w:val="24"/>
        </w:rPr>
        <w:t>Ruprecht</w:t>
      </w:r>
      <w:proofErr w:type="spellEnd"/>
      <w:r w:rsidRPr="008A37DA">
        <w:rPr>
          <w:rFonts w:ascii="Times New Roman" w:hAnsi="Times New Roman" w:cs="Times New Roman"/>
          <w:sz w:val="24"/>
          <w:szCs w:val="24"/>
        </w:rPr>
        <w:t>, Göttingen  1997</w:t>
      </w:r>
      <w:r>
        <w:rPr>
          <w:rFonts w:ascii="Times New Roman" w:hAnsi="Times New Roman" w:cs="Times New Roman"/>
          <w:sz w:val="24"/>
          <w:szCs w:val="24"/>
        </w:rPr>
        <w:t>.</w:t>
      </w:r>
    </w:p>
    <w:p w14:paraId="61C24406" w14:textId="77777777" w:rsidR="00605B29" w:rsidRPr="008A37DA" w:rsidRDefault="00605B29" w:rsidP="00653032">
      <w:pPr>
        <w:spacing w:line="240" w:lineRule="auto"/>
        <w:jc w:val="both"/>
        <w:rPr>
          <w:rFonts w:ascii="Times New Roman" w:hAnsi="Times New Roman" w:cs="Times New Roman"/>
          <w:sz w:val="24"/>
          <w:szCs w:val="24"/>
        </w:rPr>
      </w:pPr>
    </w:p>
    <w:p w14:paraId="50007017" w14:textId="77777777" w:rsidR="00E518C9" w:rsidRDefault="00490F1D" w:rsidP="00653032">
      <w:pPr>
        <w:spacing w:line="240" w:lineRule="auto"/>
        <w:jc w:val="both"/>
        <w:rPr>
          <w:rFonts w:ascii="Times New Roman" w:hAnsi="Times New Roman" w:cs="Times New Roman"/>
          <w:sz w:val="24"/>
          <w:szCs w:val="24"/>
        </w:rPr>
      </w:pPr>
      <w:r w:rsidRPr="00490F1D">
        <w:rPr>
          <w:rFonts w:ascii="Times New Roman" w:hAnsi="Times New Roman" w:cs="Times New Roman"/>
          <w:smallCaps/>
          <w:sz w:val="24"/>
          <w:szCs w:val="24"/>
        </w:rPr>
        <w:t>Varga</w:t>
      </w:r>
      <w:r>
        <w:rPr>
          <w:rFonts w:ascii="Times New Roman" w:hAnsi="Times New Roman" w:cs="Times New Roman"/>
          <w:smallCaps/>
          <w:sz w:val="24"/>
          <w:szCs w:val="24"/>
        </w:rPr>
        <w:t xml:space="preserve">, </w:t>
      </w:r>
      <w:r w:rsidRPr="00953837">
        <w:rPr>
          <w:rFonts w:ascii="Times New Roman" w:hAnsi="Times New Roman" w:cs="Times New Roman"/>
          <w:sz w:val="24"/>
          <w:szCs w:val="24"/>
        </w:rPr>
        <w:t>Zsigmond</w:t>
      </w:r>
      <w:r>
        <w:rPr>
          <w:rFonts w:ascii="Times New Roman" w:hAnsi="Times New Roman" w:cs="Times New Roman"/>
          <w:smallCaps/>
          <w:sz w:val="24"/>
          <w:szCs w:val="24"/>
        </w:rPr>
        <w:t xml:space="preserve">: </w:t>
      </w:r>
      <w:r w:rsidRPr="00490F1D">
        <w:rPr>
          <w:rFonts w:ascii="Times New Roman" w:hAnsi="Times New Roman" w:cs="Times New Roman"/>
          <w:i/>
          <w:sz w:val="24"/>
          <w:szCs w:val="24"/>
        </w:rPr>
        <w:t>Újszövetségi görög-magyar szótár</w:t>
      </w:r>
      <w:r>
        <w:rPr>
          <w:rFonts w:ascii="Times New Roman" w:hAnsi="Times New Roman" w:cs="Times New Roman"/>
          <w:sz w:val="24"/>
          <w:szCs w:val="24"/>
        </w:rPr>
        <w:t xml:space="preserve">, Református Zsinati Iroda, </w:t>
      </w:r>
      <w:proofErr w:type="spellStart"/>
      <w:r>
        <w:rPr>
          <w:rFonts w:ascii="Times New Roman" w:hAnsi="Times New Roman" w:cs="Times New Roman"/>
          <w:sz w:val="24"/>
          <w:szCs w:val="24"/>
        </w:rPr>
        <w:t>Bp</w:t>
      </w:r>
      <w:proofErr w:type="spellEnd"/>
      <w:r>
        <w:rPr>
          <w:rFonts w:ascii="Times New Roman" w:hAnsi="Times New Roman" w:cs="Times New Roman"/>
          <w:sz w:val="24"/>
          <w:szCs w:val="24"/>
        </w:rPr>
        <w:t>, 1992.</w:t>
      </w:r>
    </w:p>
    <w:sectPr w:rsidR="00E518C9" w:rsidSect="007A450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F8E35B" w14:textId="77777777" w:rsidR="00962A33" w:rsidRDefault="00962A33" w:rsidP="0039256A">
      <w:pPr>
        <w:spacing w:after="0" w:line="240" w:lineRule="auto"/>
      </w:pPr>
      <w:r>
        <w:separator/>
      </w:r>
    </w:p>
  </w:endnote>
  <w:endnote w:type="continuationSeparator" w:id="0">
    <w:p w14:paraId="59D2724C" w14:textId="77777777" w:rsidR="00962A33" w:rsidRDefault="00962A33" w:rsidP="003925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PalatinoLinotype-Roman">
    <w:altName w:val="Times New Roman"/>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544E20" w14:textId="77777777" w:rsidR="00962A33" w:rsidRDefault="00962A33" w:rsidP="0039256A">
      <w:pPr>
        <w:spacing w:after="0" w:line="240" w:lineRule="auto"/>
      </w:pPr>
      <w:r>
        <w:separator/>
      </w:r>
    </w:p>
  </w:footnote>
  <w:footnote w:type="continuationSeparator" w:id="0">
    <w:p w14:paraId="147F906B" w14:textId="77777777" w:rsidR="00962A33" w:rsidRDefault="00962A33" w:rsidP="0039256A">
      <w:pPr>
        <w:spacing w:after="0" w:line="240" w:lineRule="auto"/>
      </w:pPr>
      <w:r>
        <w:continuationSeparator/>
      </w:r>
    </w:p>
  </w:footnote>
  <w:footnote w:id="1">
    <w:p w14:paraId="1B7CFB38" w14:textId="1525B64A" w:rsidR="00150F42" w:rsidRPr="00174761" w:rsidRDefault="00150F42" w:rsidP="00BB50ED">
      <w:pPr>
        <w:pStyle w:val="Lbjegyzetszveg"/>
        <w:rPr>
          <w:rFonts w:ascii="Times New Roman" w:hAnsi="Times New Roman" w:cs="Times New Roman"/>
          <w:sz w:val="24"/>
          <w:szCs w:val="24"/>
        </w:rPr>
      </w:pPr>
      <w:r w:rsidRPr="00174761">
        <w:rPr>
          <w:rStyle w:val="Lbjegyzet-hivatkozs"/>
          <w:rFonts w:ascii="Times New Roman" w:hAnsi="Times New Roman" w:cs="Times New Roman"/>
          <w:sz w:val="24"/>
          <w:szCs w:val="24"/>
        </w:rPr>
        <w:footnoteRef/>
      </w:r>
      <w:r w:rsidRPr="00174761">
        <w:rPr>
          <w:rFonts w:ascii="Times New Roman" w:hAnsi="Times New Roman" w:cs="Times New Roman"/>
          <w:sz w:val="24"/>
          <w:szCs w:val="24"/>
        </w:rPr>
        <w:t>Dr. Szászi Andrea</w:t>
      </w:r>
      <w:r>
        <w:rPr>
          <w:rFonts w:ascii="Times New Roman" w:hAnsi="Times New Roman" w:cs="Times New Roman"/>
          <w:sz w:val="24"/>
          <w:szCs w:val="24"/>
        </w:rPr>
        <w:t>: Bibliai történetek, egyházi témák az óvodában</w:t>
      </w:r>
    </w:p>
  </w:footnote>
  <w:footnote w:id="2">
    <w:p w14:paraId="0BE6B211" w14:textId="62939E77" w:rsidR="00214534" w:rsidRPr="00796B50" w:rsidRDefault="00214534" w:rsidP="00214534">
      <w:pPr>
        <w:pStyle w:val="Lbjegyzetszveg"/>
        <w:rPr>
          <w:rFonts w:ascii="Times New Roman" w:hAnsi="Times New Roman" w:cs="Times New Roman"/>
          <w:sz w:val="24"/>
          <w:szCs w:val="24"/>
        </w:rPr>
      </w:pPr>
      <w:r w:rsidRPr="00796B50">
        <w:rPr>
          <w:rStyle w:val="Lbjegyzet-hivatkozs"/>
          <w:rFonts w:ascii="Times New Roman" w:hAnsi="Times New Roman" w:cs="Times New Roman"/>
          <w:sz w:val="24"/>
          <w:szCs w:val="24"/>
        </w:rPr>
        <w:footnoteRef/>
      </w:r>
      <w:r w:rsidRPr="00796B50">
        <w:rPr>
          <w:rFonts w:ascii="Times New Roman" w:hAnsi="Times New Roman" w:cs="Times New Roman"/>
          <w:sz w:val="24"/>
          <w:szCs w:val="24"/>
        </w:rPr>
        <w:t xml:space="preserve">Szabó, Csaba: </w:t>
      </w:r>
      <w:r w:rsidRPr="00796B50">
        <w:rPr>
          <w:rFonts w:ascii="Times New Roman" w:hAnsi="Times New Roman" w:cs="Times New Roman"/>
          <w:i/>
          <w:sz w:val="24"/>
          <w:szCs w:val="24"/>
        </w:rPr>
        <w:t>Lukács evangéliuma</w:t>
      </w:r>
      <w:r w:rsidRPr="00796B50">
        <w:rPr>
          <w:rFonts w:ascii="Times New Roman" w:hAnsi="Times New Roman" w:cs="Times New Roman"/>
          <w:sz w:val="24"/>
          <w:szCs w:val="24"/>
        </w:rPr>
        <w:t xml:space="preserve">, in: </w:t>
      </w:r>
      <w:proofErr w:type="spellStart"/>
      <w:r w:rsidRPr="00796B50">
        <w:rPr>
          <w:rFonts w:ascii="Times New Roman" w:hAnsi="Times New Roman" w:cs="Times New Roman"/>
          <w:sz w:val="24"/>
          <w:szCs w:val="24"/>
        </w:rPr>
        <w:t>Pecsuk</w:t>
      </w:r>
      <w:proofErr w:type="spellEnd"/>
      <w:r w:rsidRPr="00796B50">
        <w:rPr>
          <w:rFonts w:ascii="Times New Roman" w:hAnsi="Times New Roman" w:cs="Times New Roman"/>
          <w:sz w:val="24"/>
          <w:szCs w:val="24"/>
        </w:rPr>
        <w:t>, Ottó (</w:t>
      </w:r>
      <w:proofErr w:type="spellStart"/>
      <w:r w:rsidRPr="00796B50">
        <w:rPr>
          <w:rFonts w:ascii="Times New Roman" w:hAnsi="Times New Roman" w:cs="Times New Roman"/>
          <w:sz w:val="24"/>
          <w:szCs w:val="24"/>
        </w:rPr>
        <w:t>szerk</w:t>
      </w:r>
      <w:proofErr w:type="spellEnd"/>
      <w:r w:rsidRPr="00796B50">
        <w:rPr>
          <w:rFonts w:ascii="Times New Roman" w:hAnsi="Times New Roman" w:cs="Times New Roman"/>
          <w:sz w:val="24"/>
          <w:szCs w:val="24"/>
        </w:rPr>
        <w:t xml:space="preserve">.): </w:t>
      </w:r>
      <w:r w:rsidRPr="00796B50">
        <w:rPr>
          <w:rFonts w:ascii="Times New Roman" w:hAnsi="Times New Roman" w:cs="Times New Roman"/>
          <w:i/>
          <w:sz w:val="24"/>
          <w:szCs w:val="24"/>
        </w:rPr>
        <w:t>Bibliaismereti kézikönyv</w:t>
      </w:r>
      <w:r w:rsidRPr="00796B50">
        <w:rPr>
          <w:rFonts w:ascii="Times New Roman" w:hAnsi="Times New Roman" w:cs="Times New Roman"/>
          <w:sz w:val="24"/>
          <w:szCs w:val="24"/>
        </w:rPr>
        <w:t>, Kálvin Kiadó, Budapest, 2004, 486</w:t>
      </w:r>
      <w:r>
        <w:rPr>
          <w:rFonts w:ascii="Times New Roman" w:hAnsi="Times New Roman" w:cs="Times New Roman"/>
          <w:sz w:val="24"/>
          <w:szCs w:val="24"/>
        </w:rPr>
        <w:t>.</w:t>
      </w:r>
    </w:p>
  </w:footnote>
  <w:footnote w:id="3">
    <w:p w14:paraId="2C49DDF7" w14:textId="6AF1E1DE" w:rsidR="00214534" w:rsidRPr="005F4E95" w:rsidRDefault="00214534" w:rsidP="00214534">
      <w:pPr>
        <w:pStyle w:val="Lbjegyzetszveg"/>
        <w:rPr>
          <w:rFonts w:ascii="Times New Roman" w:hAnsi="Times New Roman" w:cs="Times New Roman"/>
          <w:sz w:val="24"/>
          <w:szCs w:val="24"/>
        </w:rPr>
      </w:pPr>
      <w:r w:rsidRPr="005F4E95">
        <w:rPr>
          <w:rStyle w:val="Lbjegyzet-hivatkozs"/>
          <w:rFonts w:ascii="Times New Roman" w:hAnsi="Times New Roman" w:cs="Times New Roman"/>
          <w:sz w:val="24"/>
          <w:szCs w:val="24"/>
        </w:rPr>
        <w:footnoteRef/>
      </w:r>
      <w:proofErr w:type="spellStart"/>
      <w:r>
        <w:rPr>
          <w:rFonts w:ascii="Times New Roman" w:hAnsi="Times New Roman" w:cs="Times New Roman"/>
          <w:sz w:val="24"/>
          <w:szCs w:val="24"/>
        </w:rPr>
        <w:t>Boly</w:t>
      </w:r>
      <w:r w:rsidRPr="005F4E95">
        <w:rPr>
          <w:rFonts w:ascii="Times New Roman" w:hAnsi="Times New Roman" w:cs="Times New Roman"/>
          <w:sz w:val="24"/>
          <w:szCs w:val="24"/>
        </w:rPr>
        <w:t>ki</w:t>
      </w:r>
      <w:proofErr w:type="spellEnd"/>
      <w:r w:rsidR="00605B29">
        <w:rPr>
          <w:rFonts w:ascii="Times New Roman" w:hAnsi="Times New Roman" w:cs="Times New Roman"/>
          <w:smallCaps/>
          <w:sz w:val="24"/>
          <w:szCs w:val="24"/>
        </w:rPr>
        <w:t xml:space="preserve">, </w:t>
      </w:r>
      <w:r w:rsidR="00605B29" w:rsidRPr="005F4E95">
        <w:rPr>
          <w:rFonts w:ascii="Times New Roman" w:hAnsi="Times New Roman" w:cs="Times New Roman"/>
          <w:sz w:val="24"/>
          <w:szCs w:val="24"/>
        </w:rPr>
        <w:t>János</w:t>
      </w:r>
      <w:r w:rsidR="00605B29">
        <w:rPr>
          <w:rFonts w:ascii="Times New Roman" w:hAnsi="Times New Roman" w:cs="Times New Roman"/>
          <w:smallCaps/>
          <w:sz w:val="24"/>
          <w:szCs w:val="24"/>
        </w:rPr>
        <w:t xml:space="preserve">: </w:t>
      </w:r>
      <w:r w:rsidR="00605B29" w:rsidRPr="005F4E95">
        <w:rPr>
          <w:rFonts w:ascii="Times New Roman" w:hAnsi="Times New Roman" w:cs="Times New Roman"/>
          <w:sz w:val="24"/>
          <w:szCs w:val="24"/>
        </w:rPr>
        <w:t>János</w:t>
      </w:r>
      <w:r w:rsidR="00605B29" w:rsidRPr="00E518C9">
        <w:rPr>
          <w:rFonts w:ascii="Times New Roman" w:hAnsi="Times New Roman" w:cs="Times New Roman"/>
          <w:sz w:val="24"/>
          <w:szCs w:val="24"/>
        </w:rPr>
        <w:t xml:space="preserve"> evangéliuma</w:t>
      </w:r>
      <w:r w:rsidR="00605B29">
        <w:rPr>
          <w:rFonts w:ascii="Times New Roman" w:hAnsi="Times New Roman" w:cs="Times New Roman"/>
          <w:smallCaps/>
          <w:sz w:val="24"/>
          <w:szCs w:val="24"/>
        </w:rPr>
        <w:t xml:space="preserve">, </w:t>
      </w:r>
      <w:r w:rsidR="00605B29" w:rsidRPr="00E518C9">
        <w:rPr>
          <w:rFonts w:ascii="Times New Roman" w:hAnsi="Times New Roman" w:cs="Times New Roman"/>
          <w:sz w:val="24"/>
          <w:szCs w:val="24"/>
        </w:rPr>
        <w:t>in</w:t>
      </w:r>
      <w:r w:rsidR="00605B29">
        <w:rPr>
          <w:rFonts w:ascii="Times New Roman" w:hAnsi="Times New Roman" w:cs="Times New Roman"/>
          <w:smallCaps/>
          <w:sz w:val="24"/>
          <w:szCs w:val="24"/>
        </w:rPr>
        <w:t xml:space="preserve">: </w:t>
      </w:r>
      <w:proofErr w:type="spellStart"/>
      <w:r w:rsidR="00605B29" w:rsidRPr="00605B29">
        <w:rPr>
          <w:rFonts w:ascii="Times New Roman" w:hAnsi="Times New Roman" w:cs="Times New Roman"/>
          <w:sz w:val="24"/>
          <w:szCs w:val="24"/>
        </w:rPr>
        <w:t>Pecsuk</w:t>
      </w:r>
      <w:proofErr w:type="spellEnd"/>
      <w:r w:rsidR="00605B29" w:rsidRPr="00E518C9">
        <w:rPr>
          <w:rFonts w:ascii="Times New Roman" w:hAnsi="Times New Roman" w:cs="Times New Roman"/>
          <w:smallCaps/>
          <w:sz w:val="24"/>
          <w:szCs w:val="24"/>
        </w:rPr>
        <w:t>,</w:t>
      </w:r>
      <w:r w:rsidR="00605B29" w:rsidRPr="00E518C9">
        <w:rPr>
          <w:rFonts w:ascii="Times New Roman" w:hAnsi="Times New Roman" w:cs="Times New Roman"/>
          <w:sz w:val="24"/>
          <w:szCs w:val="24"/>
        </w:rPr>
        <w:t xml:space="preserve"> Ottó (</w:t>
      </w:r>
      <w:proofErr w:type="spellStart"/>
      <w:r w:rsidR="00605B29" w:rsidRPr="00E518C9">
        <w:rPr>
          <w:rFonts w:ascii="Times New Roman" w:hAnsi="Times New Roman" w:cs="Times New Roman"/>
          <w:sz w:val="24"/>
          <w:szCs w:val="24"/>
        </w:rPr>
        <w:t>szerk</w:t>
      </w:r>
      <w:proofErr w:type="spellEnd"/>
      <w:r w:rsidR="00605B29" w:rsidRPr="00E518C9">
        <w:rPr>
          <w:rFonts w:ascii="Times New Roman" w:hAnsi="Times New Roman" w:cs="Times New Roman"/>
          <w:sz w:val="24"/>
          <w:szCs w:val="24"/>
        </w:rPr>
        <w:t xml:space="preserve">.): </w:t>
      </w:r>
      <w:r w:rsidR="00605B29" w:rsidRPr="00E518C9">
        <w:rPr>
          <w:rFonts w:ascii="Times New Roman" w:hAnsi="Times New Roman" w:cs="Times New Roman"/>
          <w:i/>
          <w:sz w:val="24"/>
          <w:szCs w:val="24"/>
        </w:rPr>
        <w:t>Bibliaismereti kézikönyv</w:t>
      </w:r>
      <w:r w:rsidR="00605B29">
        <w:rPr>
          <w:rFonts w:ascii="Times New Roman" w:hAnsi="Times New Roman" w:cs="Times New Roman"/>
          <w:sz w:val="24"/>
          <w:szCs w:val="24"/>
        </w:rPr>
        <w:t>, Kálvin Kiadó, Budapest, 2004, 5</w:t>
      </w:r>
      <w:r w:rsidRPr="005F4E95">
        <w:rPr>
          <w:rFonts w:ascii="Times New Roman" w:hAnsi="Times New Roman" w:cs="Times New Roman"/>
          <w:sz w:val="24"/>
          <w:szCs w:val="24"/>
        </w:rPr>
        <w:t>17.</w:t>
      </w:r>
    </w:p>
  </w:footnote>
  <w:footnote w:id="4">
    <w:p w14:paraId="2C2E2A2B" w14:textId="228FB7B7" w:rsidR="00214534" w:rsidRPr="00336240" w:rsidRDefault="00214534" w:rsidP="00214534">
      <w:pPr>
        <w:pStyle w:val="Lbjegyzetszveg"/>
        <w:rPr>
          <w:rFonts w:ascii="Times New Roman" w:hAnsi="Times New Roman" w:cs="Times New Roman"/>
          <w:sz w:val="24"/>
          <w:szCs w:val="24"/>
        </w:rPr>
      </w:pPr>
      <w:r w:rsidRPr="00336240">
        <w:rPr>
          <w:rStyle w:val="Lbjegyzet-hivatkozs"/>
          <w:rFonts w:ascii="Times New Roman" w:hAnsi="Times New Roman" w:cs="Times New Roman"/>
          <w:sz w:val="24"/>
          <w:szCs w:val="24"/>
        </w:rPr>
        <w:footnoteRef/>
      </w:r>
      <w:r w:rsidRPr="00336240">
        <w:rPr>
          <w:rFonts w:ascii="Times New Roman" w:hAnsi="Times New Roman" w:cs="Times New Roman"/>
          <w:sz w:val="24"/>
          <w:szCs w:val="24"/>
        </w:rPr>
        <w:t>Uo., 499.</w:t>
      </w:r>
    </w:p>
  </w:footnote>
  <w:footnote w:id="5">
    <w:p w14:paraId="009DD12F" w14:textId="64938464" w:rsidR="00150F42" w:rsidRPr="00796B50" w:rsidRDefault="00150F42">
      <w:pPr>
        <w:pStyle w:val="Lbjegyzetszveg"/>
        <w:rPr>
          <w:rFonts w:ascii="Times New Roman" w:hAnsi="Times New Roman" w:cs="Times New Roman"/>
          <w:sz w:val="24"/>
          <w:szCs w:val="24"/>
        </w:rPr>
      </w:pPr>
      <w:r w:rsidRPr="00796B50">
        <w:rPr>
          <w:rStyle w:val="Lbjegyzet-hivatkozs"/>
          <w:rFonts w:ascii="Times New Roman" w:hAnsi="Times New Roman" w:cs="Times New Roman"/>
          <w:sz w:val="24"/>
          <w:szCs w:val="24"/>
        </w:rPr>
        <w:footnoteRef/>
      </w:r>
      <w:r w:rsidR="00B43C04">
        <w:rPr>
          <w:rFonts w:ascii="Times New Roman" w:hAnsi="Times New Roman" w:cs="Times New Roman"/>
          <w:sz w:val="24"/>
          <w:szCs w:val="24"/>
        </w:rPr>
        <w:t>Szabó</w:t>
      </w:r>
      <w:r w:rsidRPr="00796B50">
        <w:rPr>
          <w:rFonts w:ascii="Times New Roman" w:hAnsi="Times New Roman" w:cs="Times New Roman"/>
          <w:sz w:val="24"/>
          <w:szCs w:val="24"/>
        </w:rPr>
        <w:t xml:space="preserve">: </w:t>
      </w:r>
      <w:r w:rsidRPr="00796B50">
        <w:rPr>
          <w:rFonts w:ascii="Times New Roman" w:hAnsi="Times New Roman" w:cs="Times New Roman"/>
          <w:i/>
          <w:sz w:val="24"/>
          <w:szCs w:val="24"/>
        </w:rPr>
        <w:t>Lukács evangéliuma</w:t>
      </w:r>
      <w:r w:rsidRPr="00796B50">
        <w:rPr>
          <w:rFonts w:ascii="Times New Roman" w:hAnsi="Times New Roman" w:cs="Times New Roman"/>
          <w:sz w:val="24"/>
          <w:szCs w:val="24"/>
        </w:rPr>
        <w:t>, 486</w:t>
      </w:r>
      <w:r>
        <w:rPr>
          <w:rFonts w:ascii="Times New Roman" w:hAnsi="Times New Roman" w:cs="Times New Roman"/>
          <w:sz w:val="24"/>
          <w:szCs w:val="24"/>
        </w:rPr>
        <w:t>.</w:t>
      </w:r>
    </w:p>
  </w:footnote>
  <w:footnote w:id="6">
    <w:p w14:paraId="416E9B11" w14:textId="51C00ABE" w:rsidR="00150F42" w:rsidRPr="005F4E95" w:rsidRDefault="00150F42" w:rsidP="005A08B3">
      <w:pPr>
        <w:pStyle w:val="Lbjegyzetszveg"/>
        <w:rPr>
          <w:rFonts w:ascii="Times New Roman" w:hAnsi="Times New Roman" w:cs="Times New Roman"/>
          <w:sz w:val="24"/>
          <w:szCs w:val="24"/>
        </w:rPr>
      </w:pPr>
      <w:r w:rsidRPr="005F4E95">
        <w:rPr>
          <w:rStyle w:val="Lbjegyzet-hivatkozs"/>
          <w:rFonts w:ascii="Times New Roman" w:hAnsi="Times New Roman" w:cs="Times New Roman"/>
          <w:sz w:val="24"/>
          <w:szCs w:val="24"/>
        </w:rPr>
        <w:footnoteRef/>
      </w:r>
      <w:proofErr w:type="spellStart"/>
      <w:r>
        <w:rPr>
          <w:rFonts w:ascii="Times New Roman" w:hAnsi="Times New Roman" w:cs="Times New Roman"/>
          <w:sz w:val="24"/>
          <w:szCs w:val="24"/>
        </w:rPr>
        <w:t>Boly</w:t>
      </w:r>
      <w:r w:rsidRPr="005F4E95">
        <w:rPr>
          <w:rFonts w:ascii="Times New Roman" w:hAnsi="Times New Roman" w:cs="Times New Roman"/>
          <w:sz w:val="24"/>
          <w:szCs w:val="24"/>
        </w:rPr>
        <w:t>ki</w:t>
      </w:r>
      <w:proofErr w:type="spellEnd"/>
      <w:r w:rsidRPr="005F4E95">
        <w:rPr>
          <w:rFonts w:ascii="Times New Roman" w:hAnsi="Times New Roman" w:cs="Times New Roman"/>
          <w:sz w:val="24"/>
          <w:szCs w:val="24"/>
        </w:rPr>
        <w:t xml:space="preserve">: </w:t>
      </w:r>
      <w:r w:rsidRPr="005F4E95">
        <w:rPr>
          <w:rFonts w:ascii="Times New Roman" w:hAnsi="Times New Roman" w:cs="Times New Roman"/>
          <w:i/>
          <w:sz w:val="24"/>
          <w:szCs w:val="24"/>
        </w:rPr>
        <w:t xml:space="preserve">János evangéliuma, </w:t>
      </w:r>
      <w:r w:rsidRPr="005F4E95">
        <w:rPr>
          <w:rFonts w:ascii="Times New Roman" w:hAnsi="Times New Roman" w:cs="Times New Roman"/>
          <w:sz w:val="24"/>
          <w:szCs w:val="24"/>
        </w:rPr>
        <w:t>517.</w:t>
      </w:r>
    </w:p>
  </w:footnote>
  <w:footnote w:id="7">
    <w:p w14:paraId="4B3FAE59" w14:textId="5D084688" w:rsidR="00150F42" w:rsidRPr="00336240" w:rsidRDefault="00150F42" w:rsidP="005A08B3">
      <w:pPr>
        <w:pStyle w:val="Lbjegyzetszveg"/>
        <w:rPr>
          <w:rFonts w:ascii="Times New Roman" w:hAnsi="Times New Roman" w:cs="Times New Roman"/>
          <w:sz w:val="24"/>
          <w:szCs w:val="24"/>
        </w:rPr>
      </w:pPr>
      <w:r w:rsidRPr="00336240">
        <w:rPr>
          <w:rStyle w:val="Lbjegyzet-hivatkozs"/>
          <w:rFonts w:ascii="Times New Roman" w:hAnsi="Times New Roman" w:cs="Times New Roman"/>
          <w:sz w:val="24"/>
          <w:szCs w:val="24"/>
        </w:rPr>
        <w:footnoteRef/>
      </w:r>
      <w:r w:rsidRPr="00336240">
        <w:rPr>
          <w:rFonts w:ascii="Times New Roman" w:hAnsi="Times New Roman" w:cs="Times New Roman"/>
          <w:sz w:val="24"/>
          <w:szCs w:val="24"/>
        </w:rPr>
        <w:t>Uo., 504</w:t>
      </w:r>
      <w:r w:rsidR="00C42537">
        <w:rPr>
          <w:rFonts w:ascii="Times New Roman" w:hAnsi="Times New Roman" w:cs="Times New Roman"/>
          <w:sz w:val="24"/>
          <w:szCs w:val="24"/>
        </w:rPr>
        <w:t>–</w:t>
      </w:r>
      <w:r w:rsidRPr="00336240">
        <w:rPr>
          <w:rFonts w:ascii="Times New Roman" w:hAnsi="Times New Roman" w:cs="Times New Roman"/>
          <w:sz w:val="24"/>
          <w:szCs w:val="24"/>
        </w:rPr>
        <w:t>505.</w:t>
      </w:r>
    </w:p>
  </w:footnote>
  <w:footnote w:id="8">
    <w:p w14:paraId="65106319" w14:textId="20DAE3A5" w:rsidR="00150F42" w:rsidRPr="00920114" w:rsidRDefault="00150F42">
      <w:pPr>
        <w:pStyle w:val="Lbjegyzetszveg"/>
        <w:rPr>
          <w:rFonts w:ascii="Times New Roman" w:hAnsi="Times New Roman" w:cs="Times New Roman"/>
          <w:sz w:val="24"/>
          <w:szCs w:val="24"/>
        </w:rPr>
      </w:pPr>
      <w:r w:rsidRPr="00920114">
        <w:rPr>
          <w:rStyle w:val="Lbjegyzet-hivatkozs"/>
          <w:rFonts w:ascii="Times New Roman" w:hAnsi="Times New Roman" w:cs="Times New Roman"/>
          <w:sz w:val="24"/>
          <w:szCs w:val="24"/>
        </w:rPr>
        <w:footnoteRef/>
      </w:r>
      <w:r w:rsidRPr="00920114">
        <w:rPr>
          <w:rFonts w:ascii="Times New Roman" w:hAnsi="Times New Roman" w:cs="Times New Roman"/>
          <w:sz w:val="24"/>
          <w:szCs w:val="24"/>
        </w:rPr>
        <w:t>Uo., 499.</w:t>
      </w:r>
    </w:p>
  </w:footnote>
  <w:footnote w:id="9">
    <w:p w14:paraId="38B04BE7" w14:textId="4839EFD6" w:rsidR="00150F42" w:rsidRPr="00920114" w:rsidRDefault="00150F42">
      <w:pPr>
        <w:pStyle w:val="Lbjegyzetszveg"/>
        <w:rPr>
          <w:rFonts w:ascii="Times New Roman" w:hAnsi="Times New Roman" w:cs="Times New Roman"/>
          <w:sz w:val="24"/>
          <w:szCs w:val="24"/>
        </w:rPr>
      </w:pPr>
      <w:r w:rsidRPr="00920114">
        <w:rPr>
          <w:rStyle w:val="Lbjegyzet-hivatkozs"/>
          <w:rFonts w:ascii="Times New Roman" w:hAnsi="Times New Roman" w:cs="Times New Roman"/>
          <w:sz w:val="24"/>
          <w:szCs w:val="24"/>
        </w:rPr>
        <w:footnoteRef/>
      </w:r>
      <w:r w:rsidRPr="00920114">
        <w:rPr>
          <w:rFonts w:ascii="Times New Roman" w:hAnsi="Times New Roman" w:cs="Times New Roman"/>
          <w:sz w:val="24"/>
          <w:szCs w:val="24"/>
        </w:rPr>
        <w:t>http://rpi.reformatus.hu/hatteranyagok/terkepek/vizjeles/Samaria.jpg</w:t>
      </w:r>
    </w:p>
  </w:footnote>
  <w:footnote w:id="10">
    <w:p w14:paraId="5E5CC225" w14:textId="47D08FF5" w:rsidR="00150F42" w:rsidRPr="00920114" w:rsidRDefault="00150F42">
      <w:pPr>
        <w:pStyle w:val="Lbjegyzetszveg"/>
        <w:rPr>
          <w:rFonts w:ascii="Times New Roman" w:hAnsi="Times New Roman" w:cs="Times New Roman"/>
          <w:sz w:val="24"/>
          <w:szCs w:val="24"/>
        </w:rPr>
      </w:pPr>
      <w:r w:rsidRPr="00920114">
        <w:rPr>
          <w:rStyle w:val="Lbjegyzet-hivatkozs"/>
          <w:rFonts w:ascii="Times New Roman" w:hAnsi="Times New Roman" w:cs="Times New Roman"/>
          <w:sz w:val="24"/>
          <w:szCs w:val="24"/>
        </w:rPr>
        <w:footnoteRef/>
      </w:r>
      <w:r w:rsidRPr="00920114">
        <w:rPr>
          <w:rFonts w:ascii="Times New Roman" w:hAnsi="Times New Roman" w:cs="Times New Roman"/>
          <w:sz w:val="24"/>
          <w:szCs w:val="24"/>
        </w:rPr>
        <w:t>Bartha</w:t>
      </w:r>
      <w:r w:rsidRPr="00920114">
        <w:rPr>
          <w:rFonts w:ascii="Times New Roman" w:hAnsi="Times New Roman" w:cs="Times New Roman"/>
          <w:smallCaps/>
          <w:sz w:val="24"/>
          <w:szCs w:val="24"/>
        </w:rPr>
        <w:t>,</w:t>
      </w:r>
      <w:r w:rsidRPr="00920114">
        <w:rPr>
          <w:rFonts w:ascii="Times New Roman" w:hAnsi="Times New Roman" w:cs="Times New Roman"/>
          <w:sz w:val="24"/>
          <w:szCs w:val="24"/>
        </w:rPr>
        <w:t xml:space="preserve"> Tibor (szerk.): </w:t>
      </w:r>
      <w:r w:rsidRPr="00920114">
        <w:rPr>
          <w:rFonts w:ascii="Times New Roman" w:hAnsi="Times New Roman" w:cs="Times New Roman"/>
          <w:i/>
          <w:sz w:val="24"/>
          <w:szCs w:val="24"/>
        </w:rPr>
        <w:t>Keresztyén Bibliai Lexikon</w:t>
      </w:r>
      <w:r w:rsidR="00920114">
        <w:rPr>
          <w:rFonts w:ascii="Times New Roman" w:hAnsi="Times New Roman" w:cs="Times New Roman"/>
          <w:i/>
          <w:sz w:val="24"/>
          <w:szCs w:val="24"/>
        </w:rPr>
        <w:t xml:space="preserve"> I.</w:t>
      </w:r>
      <w:r w:rsidRPr="00920114">
        <w:rPr>
          <w:rFonts w:ascii="Times New Roman" w:hAnsi="Times New Roman" w:cs="Times New Roman"/>
          <w:sz w:val="24"/>
          <w:szCs w:val="24"/>
        </w:rPr>
        <w:t>, Kálvin Kiadó, Budapest, 1993, 510</w:t>
      </w:r>
      <w:r w:rsidR="00C42537">
        <w:rPr>
          <w:rFonts w:ascii="Times New Roman" w:hAnsi="Times New Roman" w:cs="Times New Roman"/>
          <w:sz w:val="24"/>
          <w:szCs w:val="24"/>
        </w:rPr>
        <w:t>–</w:t>
      </w:r>
      <w:r w:rsidRPr="00920114">
        <w:rPr>
          <w:rFonts w:ascii="Times New Roman" w:hAnsi="Times New Roman" w:cs="Times New Roman"/>
          <w:sz w:val="24"/>
          <w:szCs w:val="24"/>
        </w:rPr>
        <w:t>511.</w:t>
      </w:r>
    </w:p>
  </w:footnote>
  <w:footnote w:id="11">
    <w:p w14:paraId="0BCD1D66" w14:textId="2FF2E00D" w:rsidR="00150F42" w:rsidRPr="00920114" w:rsidRDefault="00150F42">
      <w:pPr>
        <w:pStyle w:val="Lbjegyzetszveg"/>
        <w:rPr>
          <w:rFonts w:ascii="Times New Roman" w:hAnsi="Times New Roman" w:cs="Times New Roman"/>
          <w:sz w:val="24"/>
          <w:szCs w:val="24"/>
        </w:rPr>
      </w:pPr>
      <w:r w:rsidRPr="00920114">
        <w:rPr>
          <w:rStyle w:val="Lbjegyzet-hivatkozs"/>
          <w:rFonts w:ascii="Times New Roman" w:hAnsi="Times New Roman" w:cs="Times New Roman"/>
          <w:sz w:val="24"/>
          <w:szCs w:val="24"/>
        </w:rPr>
        <w:footnoteRef/>
      </w:r>
      <w:r w:rsidR="00920114" w:rsidRPr="00920114">
        <w:rPr>
          <w:rFonts w:ascii="Times New Roman" w:hAnsi="Times New Roman" w:cs="Times New Roman"/>
          <w:sz w:val="24"/>
          <w:szCs w:val="24"/>
        </w:rPr>
        <w:t xml:space="preserve">Bartha (szerk.): </w:t>
      </w:r>
      <w:r w:rsidR="00920114" w:rsidRPr="00920114">
        <w:rPr>
          <w:rFonts w:ascii="Times New Roman" w:hAnsi="Times New Roman" w:cs="Times New Roman"/>
          <w:i/>
          <w:sz w:val="24"/>
          <w:szCs w:val="24"/>
        </w:rPr>
        <w:t>Keresztyén Bibliai Lexikon</w:t>
      </w:r>
      <w:r w:rsidR="00920114">
        <w:rPr>
          <w:rFonts w:ascii="Times New Roman" w:hAnsi="Times New Roman" w:cs="Times New Roman"/>
          <w:i/>
          <w:sz w:val="24"/>
          <w:szCs w:val="24"/>
        </w:rPr>
        <w:t>, II.</w:t>
      </w:r>
      <w:r w:rsidRPr="00920114">
        <w:rPr>
          <w:rFonts w:ascii="Times New Roman" w:hAnsi="Times New Roman" w:cs="Times New Roman"/>
          <w:sz w:val="24"/>
          <w:szCs w:val="24"/>
        </w:rPr>
        <w:t xml:space="preserve"> 4.</w:t>
      </w:r>
    </w:p>
  </w:footnote>
  <w:footnote w:id="12">
    <w:p w14:paraId="101FD810" w14:textId="3BD55337" w:rsidR="00F842D6" w:rsidRDefault="00F842D6" w:rsidP="0025377F">
      <w:pPr>
        <w:spacing w:after="0" w:line="240" w:lineRule="auto"/>
        <w:jc w:val="both"/>
      </w:pPr>
      <w:r w:rsidRPr="00920114">
        <w:rPr>
          <w:rStyle w:val="Lbjegyzet-hivatkozs"/>
          <w:rFonts w:ascii="Times New Roman" w:hAnsi="Times New Roman" w:cs="Times New Roman"/>
          <w:sz w:val="24"/>
          <w:szCs w:val="24"/>
        </w:rPr>
        <w:footnoteRef/>
      </w:r>
      <w:proofErr w:type="spellStart"/>
      <w:r w:rsidR="0025377F" w:rsidRPr="0025377F">
        <w:rPr>
          <w:rFonts w:ascii="Times New Roman" w:hAnsi="Times New Roman" w:cs="Times New Roman"/>
          <w:sz w:val="24"/>
          <w:szCs w:val="24"/>
        </w:rPr>
        <w:t>Gyökössy</w:t>
      </w:r>
      <w:proofErr w:type="spellEnd"/>
      <w:r w:rsidR="0025377F">
        <w:rPr>
          <w:rFonts w:ascii="Times New Roman" w:hAnsi="Times New Roman" w:cs="Times New Roman"/>
          <w:sz w:val="24"/>
          <w:szCs w:val="24"/>
        </w:rPr>
        <w:t xml:space="preserve">, Endre: </w:t>
      </w:r>
      <w:r w:rsidR="0025377F" w:rsidRPr="00336240">
        <w:rPr>
          <w:rFonts w:ascii="Times New Roman" w:hAnsi="Times New Roman" w:cs="Times New Roman"/>
          <w:i/>
          <w:sz w:val="24"/>
          <w:szCs w:val="24"/>
        </w:rPr>
        <w:t>János evangéliuma</w:t>
      </w:r>
      <w:r w:rsidR="0025377F">
        <w:rPr>
          <w:rFonts w:ascii="Times New Roman" w:hAnsi="Times New Roman" w:cs="Times New Roman"/>
          <w:sz w:val="24"/>
          <w:szCs w:val="24"/>
        </w:rPr>
        <w:t xml:space="preserve">, Örökségünk Kiadó Bt., 2022, </w:t>
      </w:r>
      <w:r w:rsidRPr="00920114">
        <w:rPr>
          <w:rFonts w:ascii="Times New Roman" w:hAnsi="Times New Roman" w:cs="Times New Roman"/>
          <w:sz w:val="24"/>
          <w:szCs w:val="24"/>
        </w:rPr>
        <w:t>37</w:t>
      </w:r>
      <w:r w:rsidR="0025377F">
        <w:rPr>
          <w:rFonts w:ascii="Times New Roman" w:hAnsi="Times New Roman" w:cs="Times New Roman"/>
          <w:sz w:val="24"/>
          <w:szCs w:val="24"/>
        </w:rPr>
        <w:t>.</w:t>
      </w:r>
    </w:p>
  </w:footnote>
  <w:footnote w:id="13">
    <w:p w14:paraId="4404D09E" w14:textId="74B0E84D" w:rsidR="0025377F" w:rsidRPr="00187865" w:rsidRDefault="0025377F">
      <w:pPr>
        <w:pStyle w:val="Lbjegyzetszveg"/>
        <w:rPr>
          <w:rFonts w:ascii="Times New Roman" w:hAnsi="Times New Roman" w:cs="Times New Roman"/>
          <w:sz w:val="24"/>
          <w:szCs w:val="24"/>
        </w:rPr>
      </w:pPr>
      <w:r w:rsidRPr="00187865">
        <w:rPr>
          <w:rStyle w:val="Lbjegyzet-hivatkozs"/>
          <w:rFonts w:ascii="Times New Roman" w:hAnsi="Times New Roman" w:cs="Times New Roman"/>
          <w:sz w:val="24"/>
          <w:szCs w:val="24"/>
        </w:rPr>
        <w:footnoteRef/>
      </w:r>
      <w:r w:rsidRPr="00187865">
        <w:rPr>
          <w:rFonts w:ascii="Times New Roman" w:hAnsi="Times New Roman" w:cs="Times New Roman"/>
          <w:sz w:val="24"/>
          <w:szCs w:val="24"/>
        </w:rPr>
        <w:t>https://bibleatlas.org/cana.htm</w:t>
      </w:r>
    </w:p>
  </w:footnote>
  <w:footnote w:id="14">
    <w:p w14:paraId="2968EEE7" w14:textId="470843FA" w:rsidR="007A3CE6" w:rsidRPr="00187865" w:rsidRDefault="007A3CE6">
      <w:pPr>
        <w:pStyle w:val="Lbjegyzetszveg"/>
        <w:rPr>
          <w:rFonts w:ascii="Times New Roman" w:hAnsi="Times New Roman" w:cs="Times New Roman"/>
          <w:sz w:val="24"/>
          <w:szCs w:val="24"/>
        </w:rPr>
      </w:pPr>
      <w:r w:rsidRPr="00187865">
        <w:rPr>
          <w:rStyle w:val="Lbjegyzet-hivatkozs"/>
          <w:rFonts w:ascii="Times New Roman" w:hAnsi="Times New Roman" w:cs="Times New Roman"/>
          <w:sz w:val="24"/>
          <w:szCs w:val="24"/>
        </w:rPr>
        <w:footnoteRef/>
      </w:r>
      <w:r w:rsidR="00187865" w:rsidRPr="00920114">
        <w:rPr>
          <w:rFonts w:ascii="Times New Roman" w:hAnsi="Times New Roman" w:cs="Times New Roman"/>
          <w:sz w:val="24"/>
          <w:szCs w:val="24"/>
        </w:rPr>
        <w:t xml:space="preserve">Bartha (szerk.): </w:t>
      </w:r>
      <w:r w:rsidR="00187865" w:rsidRPr="00920114">
        <w:rPr>
          <w:rFonts w:ascii="Times New Roman" w:hAnsi="Times New Roman" w:cs="Times New Roman"/>
          <w:i/>
          <w:sz w:val="24"/>
          <w:szCs w:val="24"/>
        </w:rPr>
        <w:t>Keresztyén Bibliai Lexikon</w:t>
      </w:r>
      <w:r w:rsidR="00187865">
        <w:rPr>
          <w:rFonts w:ascii="Times New Roman" w:hAnsi="Times New Roman" w:cs="Times New Roman"/>
          <w:i/>
          <w:sz w:val="24"/>
          <w:szCs w:val="24"/>
        </w:rPr>
        <w:t xml:space="preserve">, I. </w:t>
      </w:r>
      <w:r w:rsidRPr="00187865">
        <w:rPr>
          <w:rFonts w:ascii="Times New Roman" w:hAnsi="Times New Roman" w:cs="Times New Roman"/>
          <w:sz w:val="24"/>
          <w:szCs w:val="24"/>
        </w:rPr>
        <w:t>577</w:t>
      </w:r>
      <w:r w:rsidR="00C42537">
        <w:rPr>
          <w:rFonts w:ascii="Times New Roman" w:hAnsi="Times New Roman" w:cs="Times New Roman"/>
          <w:sz w:val="24"/>
          <w:szCs w:val="24"/>
        </w:rPr>
        <w:t>–</w:t>
      </w:r>
      <w:r w:rsidRPr="00187865">
        <w:rPr>
          <w:rFonts w:ascii="Times New Roman" w:hAnsi="Times New Roman" w:cs="Times New Roman"/>
          <w:sz w:val="24"/>
          <w:szCs w:val="24"/>
        </w:rPr>
        <w:t>578.</w:t>
      </w:r>
    </w:p>
  </w:footnote>
  <w:footnote w:id="15">
    <w:p w14:paraId="5AB02D0F" w14:textId="052FE66D" w:rsidR="00F842D6" w:rsidRPr="00187865" w:rsidRDefault="00F842D6">
      <w:pPr>
        <w:pStyle w:val="Lbjegyzetszveg"/>
        <w:rPr>
          <w:rFonts w:ascii="Times New Roman" w:hAnsi="Times New Roman" w:cs="Times New Roman"/>
          <w:sz w:val="24"/>
          <w:szCs w:val="24"/>
        </w:rPr>
      </w:pPr>
      <w:r w:rsidRPr="00187865">
        <w:rPr>
          <w:rStyle w:val="Lbjegyzet-hivatkozs"/>
          <w:rFonts w:ascii="Times New Roman" w:hAnsi="Times New Roman" w:cs="Times New Roman"/>
          <w:sz w:val="24"/>
          <w:szCs w:val="24"/>
        </w:rPr>
        <w:footnoteRef/>
      </w:r>
      <w:proofErr w:type="spellStart"/>
      <w:r w:rsidR="00187865" w:rsidRPr="0025377F">
        <w:rPr>
          <w:rFonts w:ascii="Times New Roman" w:hAnsi="Times New Roman" w:cs="Times New Roman"/>
          <w:sz w:val="24"/>
          <w:szCs w:val="24"/>
        </w:rPr>
        <w:t>Gyökössy</w:t>
      </w:r>
      <w:proofErr w:type="spellEnd"/>
      <w:r w:rsidR="00187865">
        <w:rPr>
          <w:rFonts w:ascii="Times New Roman" w:hAnsi="Times New Roman" w:cs="Times New Roman"/>
          <w:sz w:val="24"/>
          <w:szCs w:val="24"/>
        </w:rPr>
        <w:t xml:space="preserve">: </w:t>
      </w:r>
      <w:r w:rsidR="00187865" w:rsidRPr="00336240">
        <w:rPr>
          <w:rFonts w:ascii="Times New Roman" w:hAnsi="Times New Roman" w:cs="Times New Roman"/>
          <w:i/>
          <w:sz w:val="24"/>
          <w:szCs w:val="24"/>
        </w:rPr>
        <w:t>János evangéliuma</w:t>
      </w:r>
      <w:r w:rsidR="00187865">
        <w:rPr>
          <w:rFonts w:ascii="Times New Roman" w:hAnsi="Times New Roman" w:cs="Times New Roman"/>
          <w:sz w:val="24"/>
          <w:szCs w:val="24"/>
        </w:rPr>
        <w:t>,</w:t>
      </w:r>
      <w:r w:rsidRPr="00187865">
        <w:rPr>
          <w:rFonts w:ascii="Times New Roman" w:hAnsi="Times New Roman" w:cs="Times New Roman"/>
          <w:sz w:val="24"/>
          <w:szCs w:val="24"/>
        </w:rPr>
        <w:t xml:space="preserve"> 37</w:t>
      </w:r>
      <w:r w:rsidR="00187865">
        <w:rPr>
          <w:rFonts w:ascii="Times New Roman" w:hAnsi="Times New Roman" w:cs="Times New Roman"/>
          <w:sz w:val="24"/>
          <w:szCs w:val="24"/>
        </w:rPr>
        <w:t>.</w:t>
      </w:r>
    </w:p>
  </w:footnote>
  <w:footnote w:id="16">
    <w:p w14:paraId="3413A115" w14:textId="52B9339D" w:rsidR="00F02A61" w:rsidRPr="00187865" w:rsidRDefault="00F02A61">
      <w:pPr>
        <w:pStyle w:val="Lbjegyzetszveg"/>
        <w:rPr>
          <w:rFonts w:ascii="Times New Roman" w:hAnsi="Times New Roman" w:cs="Times New Roman"/>
          <w:sz w:val="24"/>
          <w:szCs w:val="24"/>
        </w:rPr>
      </w:pPr>
      <w:r w:rsidRPr="00187865">
        <w:rPr>
          <w:rStyle w:val="Lbjegyzet-hivatkozs"/>
          <w:rFonts w:ascii="Times New Roman" w:hAnsi="Times New Roman" w:cs="Times New Roman"/>
          <w:sz w:val="24"/>
          <w:szCs w:val="24"/>
        </w:rPr>
        <w:footnoteRef/>
      </w:r>
      <w:r w:rsidR="00187865">
        <w:rPr>
          <w:rFonts w:ascii="Times New Roman" w:hAnsi="Times New Roman" w:cs="Times New Roman"/>
          <w:sz w:val="24"/>
          <w:szCs w:val="24"/>
        </w:rPr>
        <w:t xml:space="preserve">Uo., </w:t>
      </w:r>
      <w:r w:rsidRPr="00187865">
        <w:rPr>
          <w:rFonts w:ascii="Times New Roman" w:hAnsi="Times New Roman" w:cs="Times New Roman"/>
          <w:sz w:val="24"/>
          <w:szCs w:val="24"/>
        </w:rPr>
        <w:t>38</w:t>
      </w:r>
      <w:r w:rsidR="00C42537">
        <w:rPr>
          <w:rFonts w:ascii="Times New Roman" w:hAnsi="Times New Roman" w:cs="Times New Roman"/>
          <w:sz w:val="24"/>
          <w:szCs w:val="24"/>
        </w:rPr>
        <w:t>–</w:t>
      </w:r>
      <w:r w:rsidRPr="00187865">
        <w:rPr>
          <w:rFonts w:ascii="Times New Roman" w:hAnsi="Times New Roman" w:cs="Times New Roman"/>
          <w:sz w:val="24"/>
          <w:szCs w:val="24"/>
        </w:rPr>
        <w:t>39</w:t>
      </w:r>
      <w:r w:rsidR="00187865">
        <w:rPr>
          <w:rFonts w:ascii="Times New Roman" w:hAnsi="Times New Roman" w:cs="Times New Roman"/>
          <w:sz w:val="24"/>
          <w:szCs w:val="24"/>
        </w:rPr>
        <w:t>.</w:t>
      </w:r>
    </w:p>
  </w:footnote>
  <w:footnote w:id="17">
    <w:p w14:paraId="7D02B13D" w14:textId="23E814D2" w:rsidR="00150F42" w:rsidRPr="00187865" w:rsidRDefault="00150F42">
      <w:pPr>
        <w:pStyle w:val="Lbjegyzetszveg"/>
        <w:rPr>
          <w:rFonts w:ascii="Times New Roman" w:hAnsi="Times New Roman" w:cs="Times New Roman"/>
          <w:sz w:val="24"/>
          <w:szCs w:val="24"/>
        </w:rPr>
      </w:pPr>
      <w:r w:rsidRPr="00187865">
        <w:rPr>
          <w:rStyle w:val="Lbjegyzet-hivatkozs"/>
          <w:rFonts w:ascii="Times New Roman" w:hAnsi="Times New Roman" w:cs="Times New Roman"/>
          <w:sz w:val="24"/>
          <w:szCs w:val="24"/>
        </w:rPr>
        <w:footnoteRef/>
      </w:r>
      <w:r w:rsidRPr="00187865">
        <w:rPr>
          <w:rFonts w:ascii="Times New Roman" w:hAnsi="Times New Roman" w:cs="Times New Roman"/>
          <w:sz w:val="24"/>
          <w:szCs w:val="24"/>
        </w:rPr>
        <w:t xml:space="preserve">Bartha (szerk.): </w:t>
      </w:r>
      <w:r w:rsidRPr="00187865">
        <w:rPr>
          <w:rFonts w:ascii="Times New Roman" w:hAnsi="Times New Roman" w:cs="Times New Roman"/>
          <w:i/>
          <w:sz w:val="24"/>
          <w:szCs w:val="24"/>
        </w:rPr>
        <w:t>Keresztyén Bibliai Lexikon</w:t>
      </w:r>
      <w:r w:rsidR="00187865">
        <w:rPr>
          <w:rFonts w:ascii="Times New Roman" w:hAnsi="Times New Roman" w:cs="Times New Roman"/>
          <w:i/>
          <w:sz w:val="24"/>
          <w:szCs w:val="24"/>
        </w:rPr>
        <w:t xml:space="preserve"> I.</w:t>
      </w:r>
      <w:r w:rsidRPr="00187865">
        <w:rPr>
          <w:rFonts w:ascii="Times New Roman" w:hAnsi="Times New Roman" w:cs="Times New Roman"/>
          <w:sz w:val="24"/>
          <w:szCs w:val="24"/>
        </w:rPr>
        <w:t>, 743.</w:t>
      </w:r>
    </w:p>
  </w:footnote>
  <w:footnote w:id="18">
    <w:p w14:paraId="05424825" w14:textId="6B0C2A41" w:rsidR="00C35A4F" w:rsidRPr="00187865" w:rsidRDefault="00C35A4F">
      <w:pPr>
        <w:pStyle w:val="Lbjegyzetszveg"/>
        <w:rPr>
          <w:rFonts w:ascii="Times New Roman" w:hAnsi="Times New Roman" w:cs="Times New Roman"/>
          <w:sz w:val="24"/>
          <w:szCs w:val="24"/>
        </w:rPr>
      </w:pPr>
      <w:r w:rsidRPr="00187865">
        <w:rPr>
          <w:rStyle w:val="Lbjegyzet-hivatkozs"/>
          <w:rFonts w:ascii="Times New Roman" w:hAnsi="Times New Roman" w:cs="Times New Roman"/>
          <w:sz w:val="24"/>
          <w:szCs w:val="24"/>
        </w:rPr>
        <w:footnoteRef/>
      </w:r>
      <w:proofErr w:type="spellStart"/>
      <w:r w:rsidR="00187865" w:rsidRPr="0025377F">
        <w:rPr>
          <w:rFonts w:ascii="Times New Roman" w:hAnsi="Times New Roman" w:cs="Times New Roman"/>
          <w:sz w:val="24"/>
          <w:szCs w:val="24"/>
        </w:rPr>
        <w:t>Gyökössy</w:t>
      </w:r>
      <w:proofErr w:type="spellEnd"/>
      <w:r w:rsidR="00187865">
        <w:rPr>
          <w:rFonts w:ascii="Times New Roman" w:hAnsi="Times New Roman" w:cs="Times New Roman"/>
          <w:sz w:val="24"/>
          <w:szCs w:val="24"/>
        </w:rPr>
        <w:t xml:space="preserve">: </w:t>
      </w:r>
      <w:r w:rsidR="00187865" w:rsidRPr="00336240">
        <w:rPr>
          <w:rFonts w:ascii="Times New Roman" w:hAnsi="Times New Roman" w:cs="Times New Roman"/>
          <w:i/>
          <w:sz w:val="24"/>
          <w:szCs w:val="24"/>
        </w:rPr>
        <w:t>János evangéliuma</w:t>
      </w:r>
      <w:r w:rsidR="00187865">
        <w:rPr>
          <w:rFonts w:ascii="Times New Roman" w:hAnsi="Times New Roman" w:cs="Times New Roman"/>
          <w:sz w:val="24"/>
          <w:szCs w:val="24"/>
        </w:rPr>
        <w:t>,</w:t>
      </w:r>
      <w:r w:rsidR="00187865" w:rsidRPr="00187865">
        <w:rPr>
          <w:rFonts w:ascii="Times New Roman" w:hAnsi="Times New Roman" w:cs="Times New Roman"/>
          <w:sz w:val="24"/>
          <w:szCs w:val="24"/>
        </w:rPr>
        <w:t xml:space="preserve"> </w:t>
      </w:r>
      <w:r w:rsidRPr="00187865">
        <w:rPr>
          <w:rFonts w:ascii="Times New Roman" w:hAnsi="Times New Roman" w:cs="Times New Roman"/>
          <w:sz w:val="24"/>
          <w:szCs w:val="24"/>
        </w:rPr>
        <w:t>38</w:t>
      </w:r>
      <w:r w:rsidR="00187865">
        <w:rPr>
          <w:rFonts w:ascii="Times New Roman" w:hAnsi="Times New Roman" w:cs="Times New Roman"/>
          <w:sz w:val="24"/>
          <w:szCs w:val="24"/>
        </w:rPr>
        <w:t>.</w:t>
      </w:r>
    </w:p>
  </w:footnote>
  <w:footnote w:id="19">
    <w:p w14:paraId="11EC4F09" w14:textId="1322C315" w:rsidR="007969AE" w:rsidRPr="00187865" w:rsidRDefault="007969AE">
      <w:pPr>
        <w:pStyle w:val="Lbjegyzetszveg"/>
        <w:rPr>
          <w:rFonts w:ascii="Times New Roman" w:hAnsi="Times New Roman" w:cs="Times New Roman"/>
          <w:sz w:val="24"/>
          <w:szCs w:val="24"/>
        </w:rPr>
      </w:pPr>
      <w:r w:rsidRPr="00187865">
        <w:rPr>
          <w:rStyle w:val="Lbjegyzet-hivatkozs"/>
          <w:rFonts w:ascii="Times New Roman" w:hAnsi="Times New Roman" w:cs="Times New Roman"/>
          <w:sz w:val="24"/>
          <w:szCs w:val="24"/>
        </w:rPr>
        <w:footnoteRef/>
      </w:r>
      <w:r w:rsidR="00187865" w:rsidRPr="00187865">
        <w:rPr>
          <w:rFonts w:ascii="Times New Roman" w:hAnsi="Times New Roman" w:cs="Times New Roman"/>
          <w:sz w:val="24"/>
          <w:szCs w:val="24"/>
        </w:rPr>
        <w:t xml:space="preserve">Bartha (szerk.): </w:t>
      </w:r>
      <w:r w:rsidR="00187865" w:rsidRPr="00187865">
        <w:rPr>
          <w:rFonts w:ascii="Times New Roman" w:hAnsi="Times New Roman" w:cs="Times New Roman"/>
          <w:i/>
          <w:sz w:val="24"/>
          <w:szCs w:val="24"/>
        </w:rPr>
        <w:t>Keresztyén Bibliai Lexikon</w:t>
      </w:r>
      <w:r w:rsidR="00187865">
        <w:rPr>
          <w:rFonts w:ascii="Times New Roman" w:hAnsi="Times New Roman" w:cs="Times New Roman"/>
          <w:i/>
          <w:sz w:val="24"/>
          <w:szCs w:val="24"/>
        </w:rPr>
        <w:t xml:space="preserve"> I.</w:t>
      </w:r>
      <w:r w:rsidR="00187865" w:rsidRPr="00187865">
        <w:rPr>
          <w:rFonts w:ascii="Times New Roman" w:hAnsi="Times New Roman" w:cs="Times New Roman"/>
          <w:sz w:val="24"/>
          <w:szCs w:val="24"/>
        </w:rPr>
        <w:t xml:space="preserve">, </w:t>
      </w:r>
      <w:r w:rsidRPr="00187865">
        <w:rPr>
          <w:rFonts w:ascii="Times New Roman" w:hAnsi="Times New Roman" w:cs="Times New Roman"/>
          <w:sz w:val="24"/>
          <w:szCs w:val="24"/>
        </w:rPr>
        <w:t>208</w:t>
      </w:r>
      <w:r w:rsidR="00187865">
        <w:rPr>
          <w:rFonts w:ascii="Times New Roman" w:hAnsi="Times New Roman" w:cs="Times New Roman"/>
          <w:sz w:val="24"/>
          <w:szCs w:val="24"/>
        </w:rPr>
        <w:t>.</w:t>
      </w:r>
    </w:p>
  </w:footnote>
  <w:footnote w:id="20">
    <w:p w14:paraId="2E32CD58" w14:textId="1AC07683" w:rsidR="00150F42" w:rsidRPr="00187865" w:rsidRDefault="00150F42" w:rsidP="00E61371">
      <w:pPr>
        <w:pStyle w:val="Lbjegyzetszveg"/>
        <w:jc w:val="both"/>
        <w:rPr>
          <w:rFonts w:ascii="Times New Roman" w:hAnsi="Times New Roman" w:cs="Times New Roman"/>
          <w:sz w:val="24"/>
          <w:szCs w:val="24"/>
        </w:rPr>
      </w:pPr>
      <w:r w:rsidRPr="00187865">
        <w:rPr>
          <w:rStyle w:val="Lbjegyzet-hivatkozs"/>
          <w:rFonts w:ascii="Times New Roman" w:hAnsi="Times New Roman" w:cs="Times New Roman"/>
          <w:sz w:val="24"/>
          <w:szCs w:val="24"/>
        </w:rPr>
        <w:footnoteRef/>
      </w:r>
      <w:r w:rsidR="00187865">
        <w:rPr>
          <w:rFonts w:ascii="Times New Roman" w:hAnsi="Times New Roman" w:cs="Times New Roman"/>
          <w:sz w:val="24"/>
          <w:szCs w:val="24"/>
        </w:rPr>
        <w:t>Uo.,</w:t>
      </w:r>
      <w:r w:rsidRPr="00187865">
        <w:rPr>
          <w:rFonts w:ascii="Times New Roman" w:hAnsi="Times New Roman" w:cs="Times New Roman"/>
          <w:sz w:val="24"/>
          <w:szCs w:val="24"/>
        </w:rPr>
        <w:t xml:space="preserve"> 258</w:t>
      </w:r>
      <w:r w:rsidR="00C42537">
        <w:rPr>
          <w:rFonts w:ascii="Times New Roman" w:hAnsi="Times New Roman" w:cs="Times New Roman"/>
          <w:sz w:val="24"/>
          <w:szCs w:val="24"/>
        </w:rPr>
        <w:t>–</w:t>
      </w:r>
      <w:r w:rsidRPr="00187865">
        <w:rPr>
          <w:rFonts w:ascii="Times New Roman" w:hAnsi="Times New Roman" w:cs="Times New Roman"/>
          <w:sz w:val="24"/>
          <w:szCs w:val="24"/>
        </w:rPr>
        <w:t>260.</w:t>
      </w:r>
    </w:p>
  </w:footnote>
  <w:footnote w:id="21">
    <w:p w14:paraId="6DFC77B7" w14:textId="72A7B059" w:rsidR="00150F42" w:rsidRPr="00187865" w:rsidRDefault="00150F42" w:rsidP="00E61371">
      <w:pPr>
        <w:pStyle w:val="Lbjegyzetszveg"/>
        <w:jc w:val="both"/>
        <w:rPr>
          <w:rFonts w:ascii="Times New Roman" w:hAnsi="Times New Roman" w:cs="Times New Roman"/>
          <w:sz w:val="24"/>
          <w:szCs w:val="24"/>
        </w:rPr>
      </w:pPr>
      <w:r w:rsidRPr="00187865">
        <w:rPr>
          <w:rStyle w:val="Lbjegyzet-hivatkozs"/>
          <w:rFonts w:ascii="Times New Roman" w:hAnsi="Times New Roman" w:cs="Times New Roman"/>
          <w:sz w:val="24"/>
          <w:szCs w:val="24"/>
        </w:rPr>
        <w:footnoteRef/>
      </w:r>
      <w:r w:rsidRPr="00187865">
        <w:rPr>
          <w:rFonts w:ascii="Times New Roman" w:hAnsi="Times New Roman" w:cs="Times New Roman"/>
          <w:sz w:val="24"/>
          <w:szCs w:val="24"/>
        </w:rPr>
        <w:t>Varga</w:t>
      </w:r>
      <w:r w:rsidRPr="00187865">
        <w:rPr>
          <w:rFonts w:ascii="Times New Roman" w:hAnsi="Times New Roman" w:cs="Times New Roman"/>
          <w:smallCaps/>
          <w:sz w:val="24"/>
          <w:szCs w:val="24"/>
        </w:rPr>
        <w:t xml:space="preserve">, </w:t>
      </w:r>
      <w:r w:rsidRPr="00187865">
        <w:rPr>
          <w:rFonts w:ascii="Times New Roman" w:hAnsi="Times New Roman" w:cs="Times New Roman"/>
          <w:sz w:val="24"/>
          <w:szCs w:val="24"/>
        </w:rPr>
        <w:t>Zsigmond</w:t>
      </w:r>
      <w:r w:rsidRPr="00187865">
        <w:rPr>
          <w:rFonts w:ascii="Times New Roman" w:hAnsi="Times New Roman" w:cs="Times New Roman"/>
          <w:smallCaps/>
          <w:sz w:val="24"/>
          <w:szCs w:val="24"/>
        </w:rPr>
        <w:t xml:space="preserve">: </w:t>
      </w:r>
      <w:r w:rsidRPr="00187865">
        <w:rPr>
          <w:rFonts w:ascii="Times New Roman" w:hAnsi="Times New Roman" w:cs="Times New Roman"/>
          <w:i/>
          <w:sz w:val="24"/>
          <w:szCs w:val="24"/>
        </w:rPr>
        <w:t>Újszövetségi görög-magyar szótár</w:t>
      </w:r>
      <w:r w:rsidRPr="00187865">
        <w:rPr>
          <w:rFonts w:ascii="Times New Roman" w:hAnsi="Times New Roman" w:cs="Times New Roman"/>
          <w:sz w:val="24"/>
          <w:szCs w:val="24"/>
        </w:rPr>
        <w:t xml:space="preserve">, Református Zsinati Iroda, </w:t>
      </w:r>
      <w:proofErr w:type="spellStart"/>
      <w:r w:rsidRPr="00187865">
        <w:rPr>
          <w:rFonts w:ascii="Times New Roman" w:hAnsi="Times New Roman" w:cs="Times New Roman"/>
          <w:sz w:val="24"/>
          <w:szCs w:val="24"/>
        </w:rPr>
        <w:t>Bp</w:t>
      </w:r>
      <w:proofErr w:type="spellEnd"/>
      <w:r w:rsidRPr="00187865">
        <w:rPr>
          <w:rFonts w:ascii="Times New Roman" w:hAnsi="Times New Roman" w:cs="Times New Roman"/>
          <w:sz w:val="24"/>
          <w:szCs w:val="24"/>
        </w:rPr>
        <w:t>, 1992, 242., 863</w:t>
      </w:r>
      <w:r w:rsidR="00C42537">
        <w:rPr>
          <w:rFonts w:ascii="Times New Roman" w:hAnsi="Times New Roman" w:cs="Times New Roman"/>
          <w:sz w:val="24"/>
          <w:szCs w:val="24"/>
        </w:rPr>
        <w:t>–</w:t>
      </w:r>
      <w:r w:rsidRPr="00187865">
        <w:rPr>
          <w:rFonts w:ascii="Times New Roman" w:hAnsi="Times New Roman" w:cs="Times New Roman"/>
          <w:sz w:val="24"/>
          <w:szCs w:val="24"/>
        </w:rPr>
        <w:t>864.,930.</w:t>
      </w:r>
    </w:p>
  </w:footnote>
  <w:footnote w:id="22">
    <w:p w14:paraId="0989A404" w14:textId="553A6A20" w:rsidR="00150F42" w:rsidRPr="002A2763" w:rsidRDefault="00150F42">
      <w:pPr>
        <w:pStyle w:val="Lbjegyzetszveg"/>
        <w:rPr>
          <w:rFonts w:ascii="Times New Roman" w:hAnsi="Times New Roman" w:cs="Times New Roman"/>
          <w:sz w:val="24"/>
          <w:szCs w:val="24"/>
        </w:rPr>
      </w:pPr>
      <w:r w:rsidRPr="002A2763">
        <w:rPr>
          <w:rStyle w:val="Lbjegyzet-hivatkozs"/>
          <w:rFonts w:ascii="Times New Roman" w:hAnsi="Times New Roman" w:cs="Times New Roman"/>
          <w:sz w:val="24"/>
          <w:szCs w:val="24"/>
        </w:rPr>
        <w:footnoteRef/>
      </w:r>
      <w:proofErr w:type="spellStart"/>
      <w:r w:rsidRPr="002A2763">
        <w:rPr>
          <w:rFonts w:ascii="Times New Roman" w:hAnsi="Times New Roman" w:cs="Times New Roman"/>
          <w:sz w:val="24"/>
          <w:szCs w:val="24"/>
        </w:rPr>
        <w:t>Bolyki</w:t>
      </w:r>
      <w:proofErr w:type="spellEnd"/>
      <w:r w:rsidRPr="002A2763">
        <w:rPr>
          <w:rFonts w:ascii="Times New Roman" w:hAnsi="Times New Roman" w:cs="Times New Roman"/>
          <w:sz w:val="24"/>
          <w:szCs w:val="24"/>
        </w:rPr>
        <w:t xml:space="preserve">: </w:t>
      </w:r>
      <w:r w:rsidRPr="002A2763">
        <w:rPr>
          <w:rFonts w:ascii="Times New Roman" w:hAnsi="Times New Roman" w:cs="Times New Roman"/>
          <w:i/>
          <w:sz w:val="24"/>
          <w:szCs w:val="24"/>
        </w:rPr>
        <w:t xml:space="preserve">János evangéliuma, </w:t>
      </w:r>
      <w:r w:rsidRPr="002A2763">
        <w:rPr>
          <w:rFonts w:ascii="Times New Roman" w:hAnsi="Times New Roman" w:cs="Times New Roman"/>
          <w:sz w:val="24"/>
          <w:szCs w:val="24"/>
        </w:rPr>
        <w:t>514.</w:t>
      </w:r>
    </w:p>
  </w:footnote>
  <w:footnote w:id="23">
    <w:p w14:paraId="5ED1E360" w14:textId="339A2A12" w:rsidR="00150F42" w:rsidRPr="002A2763" w:rsidRDefault="00150F42">
      <w:pPr>
        <w:pStyle w:val="Lbjegyzetszveg"/>
        <w:rPr>
          <w:rFonts w:ascii="Times New Roman" w:hAnsi="Times New Roman" w:cs="Times New Roman"/>
          <w:sz w:val="24"/>
          <w:szCs w:val="24"/>
        </w:rPr>
      </w:pPr>
      <w:r w:rsidRPr="002A2763">
        <w:rPr>
          <w:rStyle w:val="Lbjegyzet-hivatkozs"/>
          <w:rFonts w:ascii="Times New Roman" w:hAnsi="Times New Roman" w:cs="Times New Roman"/>
          <w:sz w:val="24"/>
          <w:szCs w:val="24"/>
        </w:rPr>
        <w:footnoteRef/>
      </w:r>
      <w:r w:rsidRPr="002A2763">
        <w:rPr>
          <w:rFonts w:ascii="Times New Roman" w:hAnsi="Times New Roman" w:cs="Times New Roman"/>
          <w:sz w:val="24"/>
          <w:szCs w:val="24"/>
        </w:rPr>
        <w:t>Uo., 521.</w:t>
      </w:r>
    </w:p>
  </w:footnote>
  <w:footnote w:id="24">
    <w:p w14:paraId="435D1348" w14:textId="27EF559E" w:rsidR="00150F42" w:rsidRPr="002A2763" w:rsidRDefault="00150F42" w:rsidP="00E61371">
      <w:pPr>
        <w:pStyle w:val="Lbjegyzetszveg"/>
        <w:jc w:val="both"/>
        <w:rPr>
          <w:rFonts w:ascii="Times New Roman" w:hAnsi="Times New Roman" w:cs="Times New Roman"/>
          <w:sz w:val="24"/>
          <w:szCs w:val="24"/>
        </w:rPr>
      </w:pPr>
      <w:r w:rsidRPr="002A2763">
        <w:rPr>
          <w:rStyle w:val="Lbjegyzet-hivatkozs"/>
          <w:rFonts w:ascii="Times New Roman" w:hAnsi="Times New Roman" w:cs="Times New Roman"/>
          <w:sz w:val="24"/>
          <w:szCs w:val="24"/>
        </w:rPr>
        <w:footnoteRef/>
      </w:r>
      <w:proofErr w:type="spellStart"/>
      <w:r w:rsidRPr="002A2763">
        <w:rPr>
          <w:rFonts w:ascii="Times New Roman" w:hAnsi="Times New Roman" w:cs="Times New Roman"/>
          <w:sz w:val="24"/>
          <w:szCs w:val="24"/>
        </w:rPr>
        <w:t>Theissen</w:t>
      </w:r>
      <w:proofErr w:type="spellEnd"/>
      <w:r w:rsidRPr="002A2763">
        <w:rPr>
          <w:rFonts w:ascii="Times New Roman" w:hAnsi="Times New Roman" w:cs="Times New Roman"/>
          <w:sz w:val="24"/>
          <w:szCs w:val="24"/>
        </w:rPr>
        <w:t xml:space="preserve">, </w:t>
      </w:r>
      <w:proofErr w:type="spellStart"/>
      <w:r w:rsidRPr="002A2763">
        <w:rPr>
          <w:rFonts w:ascii="Times New Roman" w:hAnsi="Times New Roman" w:cs="Times New Roman"/>
          <w:sz w:val="24"/>
          <w:szCs w:val="24"/>
        </w:rPr>
        <w:t>Gerd</w:t>
      </w:r>
      <w:proofErr w:type="spellEnd"/>
      <w:r w:rsidRPr="002A2763">
        <w:rPr>
          <w:rFonts w:ascii="Times New Roman" w:hAnsi="Times New Roman" w:cs="Times New Roman"/>
          <w:sz w:val="24"/>
          <w:szCs w:val="24"/>
        </w:rPr>
        <w:t xml:space="preserve"> </w:t>
      </w:r>
      <w:r w:rsidR="00C42537">
        <w:rPr>
          <w:rFonts w:ascii="Times New Roman" w:hAnsi="Times New Roman" w:cs="Times New Roman"/>
          <w:sz w:val="24"/>
          <w:szCs w:val="24"/>
        </w:rPr>
        <w:t>–</w:t>
      </w:r>
      <w:r w:rsidRPr="002A2763">
        <w:rPr>
          <w:rFonts w:ascii="Times New Roman" w:hAnsi="Times New Roman" w:cs="Times New Roman"/>
          <w:sz w:val="24"/>
          <w:szCs w:val="24"/>
        </w:rPr>
        <w:t xml:space="preserve"> </w:t>
      </w:r>
      <w:proofErr w:type="spellStart"/>
      <w:r w:rsidRPr="002A2763">
        <w:rPr>
          <w:rFonts w:ascii="Times New Roman" w:hAnsi="Times New Roman" w:cs="Times New Roman"/>
          <w:sz w:val="24"/>
          <w:szCs w:val="24"/>
        </w:rPr>
        <w:t>Merz</w:t>
      </w:r>
      <w:proofErr w:type="spellEnd"/>
      <w:r w:rsidRPr="002A2763">
        <w:rPr>
          <w:rFonts w:ascii="Times New Roman" w:hAnsi="Times New Roman" w:cs="Times New Roman"/>
          <w:sz w:val="24"/>
          <w:szCs w:val="24"/>
        </w:rPr>
        <w:t xml:space="preserve">, </w:t>
      </w:r>
      <w:proofErr w:type="spellStart"/>
      <w:r w:rsidRPr="002A2763">
        <w:rPr>
          <w:rFonts w:ascii="Times New Roman" w:hAnsi="Times New Roman" w:cs="Times New Roman"/>
          <w:sz w:val="24"/>
          <w:szCs w:val="24"/>
        </w:rPr>
        <w:t>Anette</w:t>
      </w:r>
      <w:proofErr w:type="spellEnd"/>
      <w:r w:rsidRPr="002A2763">
        <w:rPr>
          <w:rFonts w:ascii="Times New Roman" w:hAnsi="Times New Roman" w:cs="Times New Roman"/>
          <w:sz w:val="24"/>
          <w:szCs w:val="24"/>
        </w:rPr>
        <w:t xml:space="preserve">: </w:t>
      </w:r>
      <w:r w:rsidRPr="002A2763">
        <w:rPr>
          <w:rFonts w:ascii="Times New Roman" w:hAnsi="Times New Roman" w:cs="Times New Roman"/>
          <w:i/>
          <w:sz w:val="24"/>
          <w:szCs w:val="24"/>
        </w:rPr>
        <w:t xml:space="preserve">Der </w:t>
      </w:r>
      <w:proofErr w:type="spellStart"/>
      <w:r w:rsidRPr="002A2763">
        <w:rPr>
          <w:rFonts w:ascii="Times New Roman" w:hAnsi="Times New Roman" w:cs="Times New Roman"/>
          <w:i/>
          <w:sz w:val="24"/>
          <w:szCs w:val="24"/>
        </w:rPr>
        <w:t>historische</w:t>
      </w:r>
      <w:proofErr w:type="spellEnd"/>
      <w:r w:rsidRPr="002A2763">
        <w:rPr>
          <w:rFonts w:ascii="Times New Roman" w:hAnsi="Times New Roman" w:cs="Times New Roman"/>
          <w:i/>
          <w:sz w:val="24"/>
          <w:szCs w:val="24"/>
        </w:rPr>
        <w:t xml:space="preserve"> </w:t>
      </w:r>
      <w:proofErr w:type="spellStart"/>
      <w:r w:rsidRPr="002A2763">
        <w:rPr>
          <w:rFonts w:ascii="Times New Roman" w:hAnsi="Times New Roman" w:cs="Times New Roman"/>
          <w:i/>
          <w:sz w:val="24"/>
          <w:szCs w:val="24"/>
        </w:rPr>
        <w:t>Jesus</w:t>
      </w:r>
      <w:proofErr w:type="spellEnd"/>
      <w:r w:rsidRPr="002A2763">
        <w:rPr>
          <w:rFonts w:ascii="Times New Roman" w:hAnsi="Times New Roman" w:cs="Times New Roman"/>
          <w:sz w:val="24"/>
          <w:szCs w:val="24"/>
        </w:rPr>
        <w:t xml:space="preserve">, </w:t>
      </w:r>
      <w:proofErr w:type="spellStart"/>
      <w:r w:rsidRPr="002A2763">
        <w:rPr>
          <w:rFonts w:ascii="Times New Roman" w:hAnsi="Times New Roman" w:cs="Times New Roman"/>
          <w:sz w:val="24"/>
          <w:szCs w:val="24"/>
        </w:rPr>
        <w:t>Vandenhoeck</w:t>
      </w:r>
      <w:proofErr w:type="spellEnd"/>
      <w:r w:rsidRPr="002A2763">
        <w:rPr>
          <w:rFonts w:ascii="Times New Roman" w:hAnsi="Times New Roman" w:cs="Times New Roman"/>
          <w:sz w:val="24"/>
          <w:szCs w:val="24"/>
        </w:rPr>
        <w:t xml:space="preserve"> und </w:t>
      </w:r>
      <w:proofErr w:type="spellStart"/>
      <w:r w:rsidRPr="002A2763">
        <w:rPr>
          <w:rFonts w:ascii="Times New Roman" w:hAnsi="Times New Roman" w:cs="Times New Roman"/>
          <w:sz w:val="24"/>
          <w:szCs w:val="24"/>
        </w:rPr>
        <w:t>Ruprecht</w:t>
      </w:r>
      <w:proofErr w:type="spellEnd"/>
      <w:r w:rsidRPr="002A2763">
        <w:rPr>
          <w:rFonts w:ascii="Times New Roman" w:hAnsi="Times New Roman" w:cs="Times New Roman"/>
          <w:sz w:val="24"/>
          <w:szCs w:val="24"/>
        </w:rPr>
        <w:t>, Göttingen, 1997, 258</w:t>
      </w:r>
      <w:r w:rsidR="00C42537">
        <w:rPr>
          <w:rFonts w:ascii="Times New Roman" w:hAnsi="Times New Roman" w:cs="Times New Roman"/>
          <w:sz w:val="24"/>
          <w:szCs w:val="24"/>
        </w:rPr>
        <w:t>–</w:t>
      </w:r>
      <w:r w:rsidRPr="002A2763">
        <w:rPr>
          <w:rFonts w:ascii="Times New Roman" w:hAnsi="Times New Roman" w:cs="Times New Roman"/>
          <w:sz w:val="24"/>
          <w:szCs w:val="24"/>
        </w:rPr>
        <w:t>259.</w:t>
      </w:r>
    </w:p>
  </w:footnote>
  <w:footnote w:id="25">
    <w:p w14:paraId="64B97D82" w14:textId="05F4615C" w:rsidR="00150F42" w:rsidRPr="002A2763" w:rsidRDefault="00150F42" w:rsidP="00006ED8">
      <w:pPr>
        <w:pStyle w:val="Lbjegyzetszveg"/>
        <w:rPr>
          <w:rFonts w:ascii="Times New Roman" w:hAnsi="Times New Roman" w:cs="Times New Roman"/>
          <w:sz w:val="24"/>
          <w:szCs w:val="24"/>
        </w:rPr>
      </w:pPr>
      <w:r w:rsidRPr="002A2763">
        <w:rPr>
          <w:rStyle w:val="Lbjegyzet-hivatkozs"/>
          <w:rFonts w:ascii="Times New Roman" w:hAnsi="Times New Roman" w:cs="Times New Roman"/>
          <w:sz w:val="24"/>
          <w:szCs w:val="24"/>
        </w:rPr>
        <w:footnoteRef/>
      </w:r>
      <w:proofErr w:type="spellStart"/>
      <w:r w:rsidRPr="002A2763">
        <w:rPr>
          <w:rFonts w:ascii="Times New Roman" w:hAnsi="Times New Roman" w:cs="Times New Roman"/>
          <w:sz w:val="24"/>
          <w:szCs w:val="24"/>
        </w:rPr>
        <w:t>Gyökössy</w:t>
      </w:r>
      <w:proofErr w:type="spellEnd"/>
      <w:r w:rsidRPr="002A2763">
        <w:rPr>
          <w:rFonts w:ascii="Times New Roman" w:hAnsi="Times New Roman" w:cs="Times New Roman"/>
          <w:sz w:val="24"/>
          <w:szCs w:val="24"/>
        </w:rPr>
        <w:t xml:space="preserve">: </w:t>
      </w:r>
      <w:r w:rsidRPr="002A2763">
        <w:rPr>
          <w:rFonts w:ascii="Times New Roman" w:hAnsi="Times New Roman" w:cs="Times New Roman"/>
          <w:i/>
          <w:sz w:val="24"/>
          <w:szCs w:val="24"/>
        </w:rPr>
        <w:t>János evangéliuma</w:t>
      </w:r>
      <w:r w:rsidRPr="002A2763">
        <w:rPr>
          <w:rFonts w:ascii="Times New Roman" w:hAnsi="Times New Roman" w:cs="Times New Roman"/>
          <w:sz w:val="24"/>
          <w:szCs w:val="24"/>
        </w:rPr>
        <w:t>, 82.</w:t>
      </w:r>
    </w:p>
  </w:footnote>
  <w:footnote w:id="26">
    <w:p w14:paraId="74D17FFD" w14:textId="2A883CBA" w:rsidR="00C3437F" w:rsidRPr="002A2763" w:rsidRDefault="00C3437F">
      <w:pPr>
        <w:pStyle w:val="Lbjegyzetszveg"/>
        <w:rPr>
          <w:rFonts w:ascii="Times New Roman" w:hAnsi="Times New Roman" w:cs="Times New Roman"/>
          <w:sz w:val="24"/>
          <w:szCs w:val="24"/>
        </w:rPr>
      </w:pPr>
      <w:r w:rsidRPr="002A2763">
        <w:rPr>
          <w:rStyle w:val="Lbjegyzet-hivatkozs"/>
          <w:rFonts w:ascii="Times New Roman" w:hAnsi="Times New Roman" w:cs="Times New Roman"/>
          <w:sz w:val="24"/>
          <w:szCs w:val="24"/>
        </w:rPr>
        <w:footnoteRef/>
      </w:r>
      <w:r w:rsidR="002A2763">
        <w:rPr>
          <w:rFonts w:ascii="Times New Roman" w:hAnsi="Times New Roman" w:cs="Times New Roman"/>
          <w:sz w:val="24"/>
          <w:szCs w:val="24"/>
        </w:rPr>
        <w:t>Uo., 39-41.</w:t>
      </w:r>
    </w:p>
  </w:footnote>
  <w:footnote w:id="27">
    <w:p w14:paraId="2F9FDBFF" w14:textId="5C7F3607" w:rsidR="00150F42" w:rsidRPr="002A2763" w:rsidRDefault="00150F42" w:rsidP="00936999">
      <w:pPr>
        <w:pStyle w:val="Lbjegyzetszveg"/>
        <w:rPr>
          <w:rFonts w:ascii="Times New Roman" w:hAnsi="Times New Roman" w:cs="Times New Roman"/>
          <w:sz w:val="24"/>
          <w:szCs w:val="24"/>
        </w:rPr>
      </w:pPr>
      <w:r w:rsidRPr="002A2763">
        <w:rPr>
          <w:rStyle w:val="Lbjegyzet-hivatkozs"/>
          <w:rFonts w:ascii="Times New Roman" w:hAnsi="Times New Roman" w:cs="Times New Roman"/>
          <w:sz w:val="24"/>
          <w:szCs w:val="24"/>
        </w:rPr>
        <w:footnoteRef/>
      </w:r>
      <w:r w:rsidRPr="002A2763">
        <w:rPr>
          <w:rFonts w:ascii="Times New Roman" w:hAnsi="Times New Roman" w:cs="Times New Roman"/>
          <w:sz w:val="24"/>
          <w:szCs w:val="24"/>
        </w:rPr>
        <w:t xml:space="preserve">Kovács Barbara Luca – Mátrai Marianna: Óvodáskorú gyermekek katekézise a gyülekezetben és az óvodákban, in: </w:t>
      </w:r>
      <w:proofErr w:type="spellStart"/>
      <w:r w:rsidRPr="002A2763">
        <w:rPr>
          <w:rFonts w:ascii="Times New Roman" w:hAnsi="Times New Roman" w:cs="Times New Roman"/>
          <w:sz w:val="24"/>
          <w:szCs w:val="24"/>
        </w:rPr>
        <w:t>Siba</w:t>
      </w:r>
      <w:proofErr w:type="spellEnd"/>
      <w:r w:rsidRPr="002A2763">
        <w:rPr>
          <w:rFonts w:ascii="Times New Roman" w:hAnsi="Times New Roman" w:cs="Times New Roman"/>
          <w:sz w:val="24"/>
          <w:szCs w:val="24"/>
        </w:rPr>
        <w:t xml:space="preserve"> Balázs – Szabóné László Lilla – </w:t>
      </w:r>
      <w:proofErr w:type="spellStart"/>
      <w:r w:rsidRPr="002A2763">
        <w:rPr>
          <w:rFonts w:ascii="Times New Roman" w:hAnsi="Times New Roman" w:cs="Times New Roman"/>
          <w:sz w:val="24"/>
          <w:szCs w:val="24"/>
        </w:rPr>
        <w:t>Pángyánszky</w:t>
      </w:r>
      <w:proofErr w:type="spellEnd"/>
      <w:r w:rsidRPr="002A2763">
        <w:rPr>
          <w:rFonts w:ascii="Times New Roman" w:hAnsi="Times New Roman" w:cs="Times New Roman"/>
          <w:sz w:val="24"/>
          <w:szCs w:val="24"/>
        </w:rPr>
        <w:t xml:space="preserve"> Ágnes (</w:t>
      </w:r>
      <w:proofErr w:type="spellStart"/>
      <w:r w:rsidRPr="002A2763">
        <w:rPr>
          <w:rFonts w:ascii="Times New Roman" w:hAnsi="Times New Roman" w:cs="Times New Roman"/>
          <w:sz w:val="24"/>
          <w:szCs w:val="24"/>
        </w:rPr>
        <w:t>szerk</w:t>
      </w:r>
      <w:proofErr w:type="spellEnd"/>
      <w:r w:rsidRPr="002A2763">
        <w:rPr>
          <w:rFonts w:ascii="Times New Roman" w:hAnsi="Times New Roman" w:cs="Times New Roman"/>
          <w:sz w:val="24"/>
          <w:szCs w:val="24"/>
        </w:rPr>
        <w:t xml:space="preserve">.): </w:t>
      </w:r>
      <w:r w:rsidRPr="002A2763">
        <w:rPr>
          <w:rFonts w:ascii="Times New Roman" w:hAnsi="Times New Roman" w:cs="Times New Roman"/>
          <w:i/>
          <w:sz w:val="24"/>
          <w:szCs w:val="24"/>
        </w:rPr>
        <w:t>Együtt a hit útján – Gyülekezetpedagógiai kézikönyv</w:t>
      </w:r>
      <w:r w:rsidRPr="002A2763">
        <w:rPr>
          <w:rFonts w:ascii="Times New Roman" w:hAnsi="Times New Roman" w:cs="Times New Roman"/>
          <w:sz w:val="24"/>
          <w:szCs w:val="24"/>
        </w:rPr>
        <w:t>, Kálvin Kiadó, Budapest, 2019, 117.</w:t>
      </w:r>
    </w:p>
  </w:footnote>
  <w:footnote w:id="28">
    <w:p w14:paraId="22C78F38" w14:textId="020220FA" w:rsidR="00150F42" w:rsidRPr="002A2763" w:rsidRDefault="00150F42" w:rsidP="00936999">
      <w:pPr>
        <w:pStyle w:val="Lbjegyzetszveg"/>
        <w:rPr>
          <w:rFonts w:ascii="Times New Roman" w:hAnsi="Times New Roman" w:cs="Times New Roman"/>
          <w:sz w:val="24"/>
          <w:szCs w:val="24"/>
        </w:rPr>
      </w:pPr>
      <w:r w:rsidRPr="002A2763">
        <w:rPr>
          <w:rStyle w:val="Lbjegyzet-hivatkozs"/>
          <w:rFonts w:ascii="Times New Roman" w:hAnsi="Times New Roman" w:cs="Times New Roman"/>
          <w:sz w:val="24"/>
          <w:szCs w:val="24"/>
        </w:rPr>
        <w:footnoteRef/>
      </w:r>
      <w:r w:rsidRPr="002A2763">
        <w:rPr>
          <w:rFonts w:ascii="Times New Roman" w:hAnsi="Times New Roman" w:cs="Times New Roman"/>
          <w:sz w:val="24"/>
          <w:szCs w:val="24"/>
        </w:rPr>
        <w:t xml:space="preserve">Fodorné Nagy Sarolta: </w:t>
      </w:r>
      <w:r w:rsidRPr="002A2763">
        <w:rPr>
          <w:rFonts w:ascii="Times New Roman" w:hAnsi="Times New Roman" w:cs="Times New Roman"/>
          <w:i/>
          <w:sz w:val="24"/>
          <w:szCs w:val="24"/>
        </w:rPr>
        <w:t xml:space="preserve">A </w:t>
      </w:r>
      <w:proofErr w:type="spellStart"/>
      <w:r w:rsidRPr="002A2763">
        <w:rPr>
          <w:rFonts w:ascii="Times New Roman" w:hAnsi="Times New Roman" w:cs="Times New Roman"/>
          <w:i/>
          <w:sz w:val="24"/>
          <w:szCs w:val="24"/>
        </w:rPr>
        <w:t>katechézis</w:t>
      </w:r>
      <w:proofErr w:type="spellEnd"/>
      <w:r w:rsidRPr="002A2763">
        <w:rPr>
          <w:rFonts w:ascii="Times New Roman" w:hAnsi="Times New Roman" w:cs="Times New Roman"/>
          <w:i/>
          <w:sz w:val="24"/>
          <w:szCs w:val="24"/>
        </w:rPr>
        <w:t xml:space="preserve"> kommunikációs problémái</w:t>
      </w:r>
      <w:r w:rsidRPr="002A2763">
        <w:rPr>
          <w:rFonts w:ascii="Times New Roman" w:hAnsi="Times New Roman" w:cs="Times New Roman"/>
          <w:sz w:val="24"/>
          <w:szCs w:val="24"/>
        </w:rPr>
        <w:t>, Kálvin Kiadó, Budapest, 1996., 38.</w:t>
      </w:r>
    </w:p>
  </w:footnote>
  <w:footnote w:id="29">
    <w:p w14:paraId="5CCE190E" w14:textId="7417D46F" w:rsidR="00150F42" w:rsidRPr="002A2763" w:rsidRDefault="00150F42" w:rsidP="00936999">
      <w:pPr>
        <w:pStyle w:val="Lbjegyzetszveg"/>
        <w:rPr>
          <w:rFonts w:ascii="Times New Roman" w:hAnsi="Times New Roman" w:cs="Times New Roman"/>
          <w:sz w:val="24"/>
          <w:szCs w:val="24"/>
        </w:rPr>
      </w:pPr>
      <w:r w:rsidRPr="002A2763">
        <w:rPr>
          <w:rStyle w:val="Lbjegyzet-hivatkozs"/>
          <w:rFonts w:ascii="Times New Roman" w:hAnsi="Times New Roman" w:cs="Times New Roman"/>
          <w:sz w:val="24"/>
          <w:szCs w:val="24"/>
        </w:rPr>
        <w:footnoteRef/>
      </w:r>
      <w:r w:rsidRPr="002A2763">
        <w:rPr>
          <w:rFonts w:ascii="Times New Roman" w:hAnsi="Times New Roman" w:cs="Times New Roman"/>
          <w:sz w:val="24"/>
          <w:szCs w:val="24"/>
        </w:rPr>
        <w:t xml:space="preserve">Kovács – Mátrai: </w:t>
      </w:r>
      <w:r w:rsidRPr="002A2763">
        <w:rPr>
          <w:rFonts w:ascii="Times New Roman" w:hAnsi="Times New Roman" w:cs="Times New Roman"/>
          <w:i/>
          <w:sz w:val="24"/>
          <w:szCs w:val="24"/>
        </w:rPr>
        <w:t>Óvodáskorú gyermekek katekézise</w:t>
      </w:r>
      <w:r w:rsidRPr="002A2763">
        <w:rPr>
          <w:rFonts w:ascii="Times New Roman" w:hAnsi="Times New Roman" w:cs="Times New Roman"/>
          <w:sz w:val="24"/>
          <w:szCs w:val="24"/>
        </w:rPr>
        <w:t xml:space="preserve"> …, 117.</w:t>
      </w:r>
    </w:p>
  </w:footnote>
  <w:footnote w:id="30">
    <w:p w14:paraId="69A41363" w14:textId="5A010B1F" w:rsidR="00150F42" w:rsidRPr="002A2763" w:rsidRDefault="00150F42" w:rsidP="002334A2">
      <w:pPr>
        <w:pStyle w:val="Lbjegyzetszveg"/>
        <w:rPr>
          <w:rFonts w:ascii="Times New Roman" w:hAnsi="Times New Roman" w:cs="Times New Roman"/>
          <w:sz w:val="24"/>
          <w:szCs w:val="24"/>
        </w:rPr>
      </w:pPr>
      <w:r w:rsidRPr="002A2763">
        <w:rPr>
          <w:rStyle w:val="Lbjegyzet-hivatkozs"/>
          <w:rFonts w:ascii="Times New Roman" w:hAnsi="Times New Roman" w:cs="Times New Roman"/>
          <w:sz w:val="24"/>
          <w:szCs w:val="24"/>
        </w:rPr>
        <w:footnoteRef/>
      </w:r>
      <w:r w:rsidRPr="002A2763">
        <w:rPr>
          <w:rFonts w:ascii="Times New Roman" w:hAnsi="Times New Roman" w:cs="Times New Roman"/>
          <w:sz w:val="24"/>
          <w:szCs w:val="24"/>
        </w:rPr>
        <w:t xml:space="preserve">Schweitzer, Friedrich: </w:t>
      </w:r>
      <w:r w:rsidRPr="002A2763">
        <w:rPr>
          <w:rFonts w:ascii="Times New Roman" w:hAnsi="Times New Roman" w:cs="Times New Roman"/>
          <w:i/>
          <w:sz w:val="24"/>
          <w:szCs w:val="24"/>
        </w:rPr>
        <w:t>Vallás és életút – Vallási fejlődés és keresztyén nevelés gyermek- és ifjúkorban,</w:t>
      </w:r>
      <w:r w:rsidRPr="002A2763">
        <w:rPr>
          <w:rFonts w:ascii="Times New Roman" w:hAnsi="Times New Roman" w:cs="Times New Roman"/>
          <w:sz w:val="24"/>
          <w:szCs w:val="24"/>
        </w:rPr>
        <w:t xml:space="preserve"> Kálvin Kiadó, Budapest, 1999., 187.</w:t>
      </w:r>
    </w:p>
  </w:footnote>
  <w:footnote w:id="31">
    <w:p w14:paraId="5688ACFB" w14:textId="317AF77C" w:rsidR="00150F42" w:rsidRPr="002A2763" w:rsidRDefault="00150F42" w:rsidP="002334A2">
      <w:pPr>
        <w:pStyle w:val="Lbjegyzetszveg"/>
        <w:rPr>
          <w:rFonts w:ascii="Times New Roman" w:hAnsi="Times New Roman" w:cs="Times New Roman"/>
          <w:sz w:val="24"/>
          <w:szCs w:val="24"/>
        </w:rPr>
      </w:pPr>
      <w:r w:rsidRPr="002A2763">
        <w:rPr>
          <w:rStyle w:val="Lbjegyzet-hivatkozs"/>
          <w:rFonts w:ascii="Times New Roman" w:hAnsi="Times New Roman" w:cs="Times New Roman"/>
          <w:sz w:val="24"/>
          <w:szCs w:val="24"/>
        </w:rPr>
        <w:footnoteRef/>
      </w:r>
      <w:r w:rsidRPr="002A2763">
        <w:rPr>
          <w:rFonts w:ascii="Times New Roman" w:hAnsi="Times New Roman" w:cs="Times New Roman"/>
          <w:sz w:val="24"/>
          <w:szCs w:val="24"/>
        </w:rPr>
        <w:t xml:space="preserve">Fodorné: </w:t>
      </w:r>
      <w:r w:rsidRPr="002A2763">
        <w:rPr>
          <w:rFonts w:ascii="Times New Roman" w:hAnsi="Times New Roman" w:cs="Times New Roman"/>
          <w:i/>
          <w:sz w:val="24"/>
          <w:szCs w:val="24"/>
        </w:rPr>
        <w:t xml:space="preserve">A </w:t>
      </w:r>
      <w:proofErr w:type="spellStart"/>
      <w:r w:rsidRPr="002A2763">
        <w:rPr>
          <w:rFonts w:ascii="Times New Roman" w:hAnsi="Times New Roman" w:cs="Times New Roman"/>
          <w:i/>
          <w:sz w:val="24"/>
          <w:szCs w:val="24"/>
        </w:rPr>
        <w:t>katechézis</w:t>
      </w:r>
      <w:proofErr w:type="spellEnd"/>
      <w:r w:rsidRPr="002A2763">
        <w:rPr>
          <w:rFonts w:ascii="Times New Roman" w:hAnsi="Times New Roman" w:cs="Times New Roman"/>
          <w:i/>
          <w:sz w:val="24"/>
          <w:szCs w:val="24"/>
        </w:rPr>
        <w:t xml:space="preserve"> kommunikációs problémái</w:t>
      </w:r>
      <w:r w:rsidRPr="002A2763">
        <w:rPr>
          <w:rFonts w:ascii="Times New Roman" w:hAnsi="Times New Roman" w:cs="Times New Roman"/>
          <w:sz w:val="24"/>
          <w:szCs w:val="24"/>
        </w:rPr>
        <w:t>, 38.</w:t>
      </w:r>
    </w:p>
  </w:footnote>
  <w:footnote w:id="32">
    <w:p w14:paraId="5461083A" w14:textId="09480CFD" w:rsidR="00150F42" w:rsidRPr="002A2763" w:rsidRDefault="00150F42" w:rsidP="002334A2">
      <w:pPr>
        <w:pStyle w:val="Lbjegyzetszveg"/>
        <w:rPr>
          <w:rFonts w:ascii="Times New Roman" w:hAnsi="Times New Roman" w:cs="Times New Roman"/>
          <w:sz w:val="24"/>
          <w:szCs w:val="24"/>
        </w:rPr>
      </w:pPr>
      <w:r w:rsidRPr="002A2763">
        <w:rPr>
          <w:rStyle w:val="Lbjegyzet-hivatkozs"/>
          <w:rFonts w:ascii="Times New Roman" w:hAnsi="Times New Roman" w:cs="Times New Roman"/>
          <w:sz w:val="24"/>
          <w:szCs w:val="24"/>
        </w:rPr>
        <w:footnoteRef/>
      </w:r>
      <w:r w:rsidRPr="002A2763">
        <w:rPr>
          <w:rFonts w:ascii="Times New Roman" w:hAnsi="Times New Roman" w:cs="Times New Roman"/>
          <w:sz w:val="24"/>
          <w:szCs w:val="24"/>
        </w:rPr>
        <w:t xml:space="preserve">Schweitzer: </w:t>
      </w:r>
      <w:r w:rsidRPr="002A2763">
        <w:rPr>
          <w:rFonts w:ascii="Times New Roman" w:hAnsi="Times New Roman" w:cs="Times New Roman"/>
          <w:i/>
          <w:sz w:val="24"/>
          <w:szCs w:val="24"/>
        </w:rPr>
        <w:t>Vallás és életút</w:t>
      </w:r>
      <w:r w:rsidRPr="002A2763">
        <w:rPr>
          <w:rFonts w:ascii="Times New Roman" w:hAnsi="Times New Roman" w:cs="Times New Roman"/>
          <w:sz w:val="24"/>
          <w:szCs w:val="24"/>
        </w:rPr>
        <w:t>, 196.</w:t>
      </w:r>
    </w:p>
  </w:footnote>
  <w:footnote w:id="33">
    <w:p w14:paraId="29857A41" w14:textId="6D26290D" w:rsidR="00150F42" w:rsidRPr="002A2763" w:rsidRDefault="00150F42" w:rsidP="002334A2">
      <w:pPr>
        <w:pStyle w:val="Lbjegyzetszveg"/>
        <w:rPr>
          <w:rFonts w:ascii="Times New Roman" w:hAnsi="Times New Roman" w:cs="Times New Roman"/>
          <w:sz w:val="24"/>
          <w:szCs w:val="24"/>
        </w:rPr>
      </w:pPr>
      <w:r w:rsidRPr="002A2763">
        <w:rPr>
          <w:rStyle w:val="Lbjegyzet-hivatkozs"/>
          <w:rFonts w:ascii="Times New Roman" w:hAnsi="Times New Roman" w:cs="Times New Roman"/>
          <w:sz w:val="24"/>
          <w:szCs w:val="24"/>
        </w:rPr>
        <w:footnoteRef/>
      </w:r>
      <w:r w:rsidRPr="002A2763">
        <w:rPr>
          <w:rFonts w:ascii="Times New Roman" w:hAnsi="Times New Roman" w:cs="Times New Roman"/>
          <w:sz w:val="24"/>
          <w:szCs w:val="24"/>
        </w:rPr>
        <w:t>Uo.</w:t>
      </w:r>
      <w:r w:rsidR="002A2763">
        <w:rPr>
          <w:rFonts w:ascii="Times New Roman" w:hAnsi="Times New Roman" w:cs="Times New Roman"/>
          <w:sz w:val="24"/>
          <w:szCs w:val="24"/>
        </w:rPr>
        <w:t>,</w:t>
      </w:r>
      <w:r w:rsidRPr="002A2763">
        <w:rPr>
          <w:rFonts w:ascii="Times New Roman" w:hAnsi="Times New Roman" w:cs="Times New Roman"/>
          <w:sz w:val="24"/>
          <w:szCs w:val="24"/>
        </w:rPr>
        <w:t xml:space="preserve"> 188.</w:t>
      </w:r>
    </w:p>
  </w:footnote>
  <w:footnote w:id="34">
    <w:p w14:paraId="00AFD9A6" w14:textId="4365461C" w:rsidR="00150F42" w:rsidRPr="002A2763" w:rsidRDefault="00150F42" w:rsidP="002334A2">
      <w:pPr>
        <w:pStyle w:val="Lbjegyzetszveg"/>
        <w:rPr>
          <w:rFonts w:ascii="Times New Roman" w:hAnsi="Times New Roman" w:cs="Times New Roman"/>
          <w:sz w:val="24"/>
          <w:szCs w:val="24"/>
        </w:rPr>
      </w:pPr>
      <w:r w:rsidRPr="002A2763">
        <w:rPr>
          <w:rStyle w:val="Lbjegyzet-hivatkozs"/>
          <w:rFonts w:ascii="Times New Roman" w:hAnsi="Times New Roman" w:cs="Times New Roman"/>
          <w:sz w:val="24"/>
          <w:szCs w:val="24"/>
        </w:rPr>
        <w:footnoteRef/>
      </w:r>
      <w:r w:rsidRPr="002A2763">
        <w:rPr>
          <w:rFonts w:ascii="Times New Roman" w:hAnsi="Times New Roman" w:cs="Times New Roman"/>
          <w:sz w:val="24"/>
          <w:szCs w:val="24"/>
        </w:rPr>
        <w:t xml:space="preserve">Kovács – Mátrai: </w:t>
      </w:r>
      <w:r w:rsidRPr="002A2763">
        <w:rPr>
          <w:rFonts w:ascii="Times New Roman" w:hAnsi="Times New Roman" w:cs="Times New Roman"/>
          <w:i/>
          <w:sz w:val="24"/>
          <w:szCs w:val="24"/>
        </w:rPr>
        <w:t>Óvodáskorú gyermekek katekézise</w:t>
      </w:r>
      <w:r w:rsidRPr="002A2763">
        <w:rPr>
          <w:rFonts w:ascii="Times New Roman" w:hAnsi="Times New Roman" w:cs="Times New Roman"/>
          <w:sz w:val="24"/>
          <w:szCs w:val="24"/>
        </w:rPr>
        <w:t xml:space="preserve"> …, 118</w:t>
      </w:r>
      <w:r w:rsidR="00C42537">
        <w:rPr>
          <w:rFonts w:ascii="Times New Roman" w:hAnsi="Times New Roman" w:cs="Times New Roman"/>
          <w:sz w:val="24"/>
          <w:szCs w:val="24"/>
        </w:rPr>
        <w:t>–</w:t>
      </w:r>
      <w:r w:rsidRPr="002A2763">
        <w:rPr>
          <w:rFonts w:ascii="Times New Roman" w:hAnsi="Times New Roman" w:cs="Times New Roman"/>
          <w:sz w:val="24"/>
          <w:szCs w:val="24"/>
        </w:rPr>
        <w:t>119.</w:t>
      </w:r>
    </w:p>
  </w:footnote>
  <w:footnote w:id="35">
    <w:p w14:paraId="753D5419" w14:textId="29006BF7" w:rsidR="00150F42" w:rsidRPr="002A2763" w:rsidRDefault="00150F42" w:rsidP="002334A2">
      <w:pPr>
        <w:spacing w:after="0" w:line="240" w:lineRule="auto"/>
        <w:jc w:val="both"/>
        <w:rPr>
          <w:rFonts w:ascii="Times New Roman" w:hAnsi="Times New Roman" w:cs="Times New Roman"/>
          <w:sz w:val="24"/>
          <w:szCs w:val="24"/>
        </w:rPr>
      </w:pPr>
      <w:r w:rsidRPr="002A2763">
        <w:rPr>
          <w:rStyle w:val="Lbjegyzet-hivatkozs"/>
          <w:rFonts w:ascii="Times New Roman" w:hAnsi="Times New Roman" w:cs="Times New Roman"/>
          <w:sz w:val="24"/>
          <w:szCs w:val="24"/>
        </w:rPr>
        <w:footnoteRef/>
      </w:r>
      <w:r w:rsidRPr="002A2763">
        <w:rPr>
          <w:rFonts w:ascii="Times New Roman" w:hAnsi="Times New Roman" w:cs="Times New Roman"/>
          <w:sz w:val="24"/>
          <w:szCs w:val="24"/>
        </w:rPr>
        <w:t xml:space="preserve">Szabóné László Lilla: </w:t>
      </w:r>
      <w:r w:rsidRPr="002A2763">
        <w:rPr>
          <w:rFonts w:ascii="Times New Roman" w:hAnsi="Times New Roman" w:cs="Times New Roman"/>
          <w:i/>
          <w:sz w:val="24"/>
          <w:szCs w:val="24"/>
        </w:rPr>
        <w:t>A gyermekteológia vizsgálata a kisgyermekes keresztyén családok életében</w:t>
      </w:r>
      <w:r w:rsidRPr="002A2763">
        <w:rPr>
          <w:rFonts w:ascii="Times New Roman" w:hAnsi="Times New Roman" w:cs="Times New Roman"/>
          <w:sz w:val="24"/>
          <w:szCs w:val="24"/>
        </w:rPr>
        <w:t xml:space="preserve"> </w:t>
      </w:r>
      <w:r w:rsidR="00C42537">
        <w:rPr>
          <w:rFonts w:ascii="Times New Roman" w:hAnsi="Times New Roman" w:cs="Times New Roman"/>
          <w:sz w:val="24"/>
          <w:szCs w:val="24"/>
        </w:rPr>
        <w:t>–</w:t>
      </w:r>
      <w:r w:rsidRPr="002A2763">
        <w:rPr>
          <w:rFonts w:ascii="Times New Roman" w:hAnsi="Times New Roman" w:cs="Times New Roman"/>
          <w:sz w:val="24"/>
          <w:szCs w:val="24"/>
        </w:rPr>
        <w:t xml:space="preserve"> </w:t>
      </w:r>
      <w:r w:rsidRPr="002A2763">
        <w:rPr>
          <w:rFonts w:ascii="Times New Roman" w:hAnsi="Times New Roman" w:cs="Times New Roman"/>
          <w:i/>
          <w:sz w:val="24"/>
          <w:szCs w:val="24"/>
        </w:rPr>
        <w:t xml:space="preserve">PhD értekezés, </w:t>
      </w:r>
      <w:r w:rsidRPr="002A2763">
        <w:rPr>
          <w:rFonts w:ascii="Times New Roman" w:hAnsi="Times New Roman" w:cs="Times New Roman"/>
          <w:sz w:val="24"/>
          <w:szCs w:val="24"/>
        </w:rPr>
        <w:t xml:space="preserve">Károli Gáspár Református Egyetem Hittudományi Doktori Iskola, Budapest, 2015, </w:t>
      </w:r>
      <w:hyperlink r:id="rId1" w:history="1">
        <w:r w:rsidRPr="002A2763">
          <w:rPr>
            <w:rStyle w:val="Hiperhivatkozs"/>
            <w:rFonts w:ascii="Times New Roman" w:hAnsi="Times New Roman" w:cs="Times New Roman"/>
            <w:color w:val="auto"/>
            <w:sz w:val="24"/>
            <w:szCs w:val="24"/>
          </w:rPr>
          <w:t>http://corvina.kre.hu:8080/phd/Szabone_Laszlo_Lilla_Gyermekteologia.pdf</w:t>
        </w:r>
      </w:hyperlink>
      <w:r w:rsidRPr="002A2763">
        <w:rPr>
          <w:rStyle w:val="Hiperhivatkozs"/>
          <w:rFonts w:ascii="Times New Roman" w:hAnsi="Times New Roman" w:cs="Times New Roman"/>
          <w:color w:val="auto"/>
          <w:sz w:val="24"/>
          <w:szCs w:val="24"/>
        </w:rPr>
        <w:t xml:space="preserve">, </w:t>
      </w:r>
      <w:r w:rsidRPr="002A2763">
        <w:rPr>
          <w:rFonts w:ascii="Times New Roman" w:hAnsi="Times New Roman" w:cs="Times New Roman"/>
          <w:sz w:val="24"/>
          <w:szCs w:val="24"/>
        </w:rPr>
        <w:t>117</w:t>
      </w:r>
      <w:r w:rsidR="00C42537">
        <w:rPr>
          <w:rFonts w:ascii="Times New Roman" w:hAnsi="Times New Roman" w:cs="Times New Roman"/>
          <w:sz w:val="24"/>
          <w:szCs w:val="24"/>
        </w:rPr>
        <w:t>–</w:t>
      </w:r>
      <w:r w:rsidRPr="002A2763">
        <w:rPr>
          <w:rFonts w:ascii="Times New Roman" w:hAnsi="Times New Roman" w:cs="Times New Roman"/>
          <w:sz w:val="24"/>
          <w:szCs w:val="24"/>
        </w:rPr>
        <w:t>118.</w:t>
      </w:r>
    </w:p>
  </w:footnote>
  <w:footnote w:id="36">
    <w:p w14:paraId="4CD03606" w14:textId="52153DE8" w:rsidR="00150F42" w:rsidRPr="002A2763" w:rsidRDefault="00150F42" w:rsidP="00B50517">
      <w:pPr>
        <w:pStyle w:val="Lbjegyzetszveg"/>
        <w:rPr>
          <w:rFonts w:ascii="Times New Roman" w:hAnsi="Times New Roman" w:cs="Times New Roman"/>
          <w:sz w:val="24"/>
          <w:szCs w:val="24"/>
        </w:rPr>
      </w:pPr>
      <w:r w:rsidRPr="002A2763">
        <w:rPr>
          <w:rStyle w:val="Lbjegyzet-hivatkozs"/>
          <w:rFonts w:ascii="Times New Roman" w:hAnsi="Times New Roman" w:cs="Times New Roman"/>
          <w:sz w:val="24"/>
          <w:szCs w:val="24"/>
        </w:rPr>
        <w:footnoteRef/>
      </w:r>
      <w:r w:rsidRPr="002A2763">
        <w:rPr>
          <w:rFonts w:ascii="Times New Roman" w:hAnsi="Times New Roman" w:cs="Times New Roman"/>
          <w:sz w:val="24"/>
          <w:szCs w:val="24"/>
        </w:rPr>
        <w:t xml:space="preserve">Szabóné: </w:t>
      </w:r>
      <w:r w:rsidRPr="002A2763">
        <w:rPr>
          <w:rFonts w:ascii="Times New Roman" w:hAnsi="Times New Roman" w:cs="Times New Roman"/>
          <w:i/>
          <w:sz w:val="24"/>
          <w:szCs w:val="24"/>
        </w:rPr>
        <w:t>A gyermekteológia vizsgálata a kisgyermekes keresztyén családok életében</w:t>
      </w:r>
      <w:r w:rsidRPr="002A2763">
        <w:rPr>
          <w:rFonts w:ascii="Times New Roman" w:hAnsi="Times New Roman" w:cs="Times New Roman"/>
          <w:sz w:val="24"/>
          <w:szCs w:val="24"/>
        </w:rPr>
        <w:t>, 119.</w:t>
      </w:r>
    </w:p>
  </w:footnote>
  <w:footnote w:id="37">
    <w:p w14:paraId="6AB55B9E" w14:textId="2FE9A90C" w:rsidR="00150F42" w:rsidRPr="002A2763" w:rsidRDefault="00150F42" w:rsidP="00B50517">
      <w:pPr>
        <w:spacing w:after="0" w:line="240" w:lineRule="auto"/>
        <w:jc w:val="both"/>
        <w:rPr>
          <w:rFonts w:ascii="Times New Roman" w:hAnsi="Times New Roman" w:cs="Times New Roman"/>
          <w:sz w:val="24"/>
          <w:szCs w:val="24"/>
        </w:rPr>
      </w:pPr>
      <w:r w:rsidRPr="002A2763">
        <w:rPr>
          <w:rStyle w:val="Lbjegyzet-hivatkozs"/>
          <w:rFonts w:ascii="Times New Roman" w:hAnsi="Times New Roman" w:cs="Times New Roman"/>
          <w:sz w:val="24"/>
          <w:szCs w:val="24"/>
        </w:rPr>
        <w:footnoteRef/>
      </w:r>
      <w:r w:rsidRPr="002A2763">
        <w:rPr>
          <w:rFonts w:ascii="Times New Roman" w:hAnsi="Times New Roman" w:cs="Times New Roman"/>
          <w:sz w:val="24"/>
          <w:szCs w:val="24"/>
        </w:rPr>
        <w:t>Dósa</w:t>
      </w:r>
      <w:r w:rsidRPr="002A2763">
        <w:rPr>
          <w:rFonts w:ascii="Times New Roman" w:hAnsi="Times New Roman" w:cs="Times New Roman"/>
          <w:smallCaps/>
          <w:sz w:val="24"/>
          <w:szCs w:val="24"/>
        </w:rPr>
        <w:t xml:space="preserve">, </w:t>
      </w:r>
      <w:r w:rsidRPr="002A2763">
        <w:rPr>
          <w:rFonts w:ascii="Times New Roman" w:hAnsi="Times New Roman" w:cs="Times New Roman"/>
          <w:sz w:val="24"/>
          <w:szCs w:val="24"/>
        </w:rPr>
        <w:t>Zoltán</w:t>
      </w:r>
      <w:r w:rsidRPr="002A2763">
        <w:rPr>
          <w:rFonts w:ascii="Times New Roman" w:hAnsi="Times New Roman" w:cs="Times New Roman"/>
          <w:smallCaps/>
          <w:sz w:val="24"/>
          <w:szCs w:val="24"/>
        </w:rPr>
        <w:t xml:space="preserve">: </w:t>
      </w:r>
      <w:r w:rsidRPr="002A2763">
        <w:rPr>
          <w:rFonts w:ascii="Times New Roman" w:hAnsi="Times New Roman" w:cs="Times New Roman"/>
          <w:i/>
          <w:sz w:val="24"/>
          <w:szCs w:val="24"/>
        </w:rPr>
        <w:t xml:space="preserve">A gyermeki világkép metafizikai vonatkozásai és az ultrajelenségek magyarázata, </w:t>
      </w:r>
      <w:r w:rsidRPr="002A2763">
        <w:rPr>
          <w:rFonts w:ascii="Times New Roman" w:hAnsi="Times New Roman" w:cs="Times New Roman"/>
          <w:sz w:val="24"/>
          <w:szCs w:val="24"/>
        </w:rPr>
        <w:t>in:</w:t>
      </w:r>
      <w:r w:rsidRPr="002A2763">
        <w:rPr>
          <w:rFonts w:ascii="Times New Roman" w:hAnsi="Times New Roman" w:cs="Times New Roman"/>
          <w:color w:val="FFFFFF"/>
          <w:sz w:val="24"/>
          <w:szCs w:val="24"/>
          <w:shd w:val="clear" w:color="auto" w:fill="323639"/>
        </w:rPr>
        <w:t xml:space="preserve"> </w:t>
      </w:r>
      <w:r w:rsidRPr="002A2763">
        <w:rPr>
          <w:rFonts w:ascii="Times New Roman" w:hAnsi="Times New Roman" w:cs="Times New Roman"/>
          <w:sz w:val="24"/>
          <w:szCs w:val="24"/>
        </w:rPr>
        <w:t>Magiszter 1. évf. 4. sz. 2003. tél,</w:t>
      </w:r>
    </w:p>
    <w:p w14:paraId="4A88BBA0" w14:textId="77777777" w:rsidR="00150F42" w:rsidRPr="002A2763" w:rsidRDefault="00962A33" w:rsidP="00B50517">
      <w:pPr>
        <w:spacing w:after="0" w:line="240" w:lineRule="auto"/>
        <w:jc w:val="both"/>
        <w:rPr>
          <w:rFonts w:ascii="Times New Roman" w:hAnsi="Times New Roman" w:cs="Times New Roman"/>
          <w:sz w:val="24"/>
          <w:szCs w:val="24"/>
        </w:rPr>
      </w:pPr>
      <w:hyperlink r:id="rId2" w:history="1">
        <w:r w:rsidR="00150F42" w:rsidRPr="002A2763">
          <w:rPr>
            <w:rStyle w:val="Hiperhivatkozs"/>
            <w:rFonts w:ascii="Times New Roman" w:hAnsi="Times New Roman" w:cs="Times New Roman"/>
            <w:sz w:val="24"/>
            <w:szCs w:val="24"/>
          </w:rPr>
          <w:t>http://epa.niif.hu/03900/03976/00058/pdf/EPA03976_magiszter_2003_4_027-032.pdf</w:t>
        </w:r>
      </w:hyperlink>
      <w:r w:rsidR="00150F42" w:rsidRPr="002A2763">
        <w:rPr>
          <w:rFonts w:ascii="Times New Roman" w:hAnsi="Times New Roman" w:cs="Times New Roman"/>
          <w:sz w:val="24"/>
          <w:szCs w:val="24"/>
        </w:rPr>
        <w:t>, 2.</w:t>
      </w:r>
    </w:p>
  </w:footnote>
  <w:footnote w:id="38">
    <w:p w14:paraId="7A92D34C" w14:textId="52AD1C0D" w:rsidR="00150F42" w:rsidRPr="002A2763" w:rsidRDefault="00150F42" w:rsidP="00451D8D">
      <w:pPr>
        <w:pStyle w:val="Lbjegyzetszveg"/>
        <w:jc w:val="both"/>
        <w:rPr>
          <w:rFonts w:ascii="Times New Roman" w:hAnsi="Times New Roman" w:cs="Times New Roman"/>
          <w:sz w:val="24"/>
          <w:szCs w:val="24"/>
        </w:rPr>
      </w:pPr>
      <w:r w:rsidRPr="002A2763">
        <w:rPr>
          <w:rStyle w:val="Lbjegyzet-hivatkozs"/>
          <w:rFonts w:ascii="Times New Roman" w:hAnsi="Times New Roman" w:cs="Times New Roman"/>
          <w:sz w:val="24"/>
          <w:szCs w:val="24"/>
        </w:rPr>
        <w:footnoteRef/>
      </w:r>
      <w:proofErr w:type="spellStart"/>
      <w:r w:rsidRPr="002A2763">
        <w:rPr>
          <w:rFonts w:ascii="Times New Roman" w:hAnsi="Times New Roman" w:cs="Times New Roman"/>
          <w:sz w:val="24"/>
          <w:szCs w:val="24"/>
        </w:rPr>
        <w:t>Kodácsy</w:t>
      </w:r>
      <w:proofErr w:type="spellEnd"/>
      <w:r w:rsidRPr="002A2763">
        <w:rPr>
          <w:rFonts w:ascii="Times New Roman" w:hAnsi="Times New Roman" w:cs="Times New Roman"/>
          <w:sz w:val="24"/>
          <w:szCs w:val="24"/>
        </w:rPr>
        <w:t>-Simon</w:t>
      </w:r>
      <w:r w:rsidRPr="002A2763">
        <w:rPr>
          <w:rFonts w:ascii="Times New Roman" w:hAnsi="Times New Roman" w:cs="Times New Roman"/>
          <w:smallCaps/>
          <w:sz w:val="24"/>
          <w:szCs w:val="24"/>
        </w:rPr>
        <w:t>,</w:t>
      </w:r>
      <w:r w:rsidRPr="002A2763">
        <w:rPr>
          <w:rFonts w:ascii="Times New Roman" w:hAnsi="Times New Roman" w:cs="Times New Roman"/>
          <w:sz w:val="24"/>
          <w:szCs w:val="24"/>
        </w:rPr>
        <w:t xml:space="preserve"> Eszter – Szabóné László, Lilla: </w:t>
      </w:r>
      <w:r w:rsidRPr="002A2763">
        <w:rPr>
          <w:rFonts w:ascii="Times New Roman" w:hAnsi="Times New Roman" w:cs="Times New Roman"/>
          <w:i/>
          <w:sz w:val="24"/>
          <w:szCs w:val="24"/>
        </w:rPr>
        <w:t>Kisgyermek a családban</w:t>
      </w:r>
      <w:r w:rsidRPr="002A2763">
        <w:rPr>
          <w:rFonts w:ascii="Times New Roman" w:hAnsi="Times New Roman" w:cs="Times New Roman"/>
          <w:sz w:val="24"/>
          <w:szCs w:val="24"/>
        </w:rPr>
        <w:t xml:space="preserve">, in: </w:t>
      </w:r>
      <w:proofErr w:type="spellStart"/>
      <w:r w:rsidRPr="002A2763">
        <w:rPr>
          <w:rFonts w:ascii="Times New Roman" w:hAnsi="Times New Roman" w:cs="Times New Roman"/>
          <w:sz w:val="24"/>
          <w:szCs w:val="24"/>
        </w:rPr>
        <w:t>Siba</w:t>
      </w:r>
      <w:proofErr w:type="spellEnd"/>
      <w:r w:rsidRPr="002A2763">
        <w:rPr>
          <w:rFonts w:ascii="Times New Roman" w:hAnsi="Times New Roman" w:cs="Times New Roman"/>
          <w:sz w:val="24"/>
          <w:szCs w:val="24"/>
        </w:rPr>
        <w:t xml:space="preserve"> Balázs – Szabóné László Lilla – </w:t>
      </w:r>
      <w:proofErr w:type="spellStart"/>
      <w:r w:rsidRPr="002A2763">
        <w:rPr>
          <w:rFonts w:ascii="Times New Roman" w:hAnsi="Times New Roman" w:cs="Times New Roman"/>
          <w:sz w:val="24"/>
          <w:szCs w:val="24"/>
        </w:rPr>
        <w:t>Pángyánszky</w:t>
      </w:r>
      <w:proofErr w:type="spellEnd"/>
      <w:r w:rsidRPr="002A2763">
        <w:rPr>
          <w:rFonts w:ascii="Times New Roman" w:hAnsi="Times New Roman" w:cs="Times New Roman"/>
          <w:sz w:val="24"/>
          <w:szCs w:val="24"/>
        </w:rPr>
        <w:t xml:space="preserve"> Ágnes (</w:t>
      </w:r>
      <w:proofErr w:type="spellStart"/>
      <w:r w:rsidRPr="002A2763">
        <w:rPr>
          <w:rFonts w:ascii="Times New Roman" w:hAnsi="Times New Roman" w:cs="Times New Roman"/>
          <w:sz w:val="24"/>
          <w:szCs w:val="24"/>
        </w:rPr>
        <w:t>szerk</w:t>
      </w:r>
      <w:proofErr w:type="spellEnd"/>
      <w:r w:rsidRPr="002A2763">
        <w:rPr>
          <w:rFonts w:ascii="Times New Roman" w:hAnsi="Times New Roman" w:cs="Times New Roman"/>
          <w:sz w:val="24"/>
          <w:szCs w:val="24"/>
        </w:rPr>
        <w:t xml:space="preserve">.): </w:t>
      </w:r>
      <w:r w:rsidRPr="002A2763">
        <w:rPr>
          <w:rFonts w:ascii="Times New Roman" w:hAnsi="Times New Roman" w:cs="Times New Roman"/>
          <w:i/>
          <w:sz w:val="24"/>
          <w:szCs w:val="24"/>
        </w:rPr>
        <w:t>Együtt a hit útján – Gyülekezetpedagógiai kézikönyv</w:t>
      </w:r>
      <w:r w:rsidRPr="002A2763">
        <w:rPr>
          <w:rFonts w:ascii="Times New Roman" w:hAnsi="Times New Roman" w:cs="Times New Roman"/>
          <w:sz w:val="24"/>
          <w:szCs w:val="24"/>
        </w:rPr>
        <w:t>, Kálvin Kiadó, Budapest, 2019, 105.</w:t>
      </w:r>
    </w:p>
  </w:footnote>
  <w:footnote w:id="39">
    <w:p w14:paraId="6DC0F335" w14:textId="2B44F89F" w:rsidR="00150F42" w:rsidRPr="00B50517" w:rsidRDefault="00150F42" w:rsidP="00451D8D">
      <w:pPr>
        <w:pStyle w:val="Lbjegyzetszveg"/>
        <w:jc w:val="both"/>
        <w:rPr>
          <w:rFonts w:ascii="Times New Roman" w:hAnsi="Times New Roman" w:cs="Times New Roman"/>
          <w:sz w:val="24"/>
          <w:szCs w:val="24"/>
        </w:rPr>
      </w:pPr>
      <w:r w:rsidRPr="00B50517">
        <w:rPr>
          <w:rStyle w:val="Lbjegyzet-hivatkozs"/>
          <w:rFonts w:ascii="Times New Roman" w:hAnsi="Times New Roman" w:cs="Times New Roman"/>
          <w:sz w:val="24"/>
          <w:szCs w:val="24"/>
        </w:rPr>
        <w:footnoteRef/>
      </w:r>
      <w:r w:rsidRPr="002334A2">
        <w:rPr>
          <w:rFonts w:ascii="Times New Roman" w:hAnsi="Times New Roman" w:cs="Times New Roman"/>
          <w:sz w:val="24"/>
          <w:szCs w:val="24"/>
        </w:rPr>
        <w:t xml:space="preserve">Fodorné: </w:t>
      </w:r>
      <w:r w:rsidRPr="002334A2">
        <w:rPr>
          <w:rFonts w:ascii="Times New Roman" w:hAnsi="Times New Roman" w:cs="Times New Roman"/>
          <w:i/>
          <w:sz w:val="24"/>
          <w:szCs w:val="24"/>
        </w:rPr>
        <w:t xml:space="preserve">A </w:t>
      </w:r>
      <w:proofErr w:type="spellStart"/>
      <w:r w:rsidRPr="002334A2">
        <w:rPr>
          <w:rFonts w:ascii="Times New Roman" w:hAnsi="Times New Roman" w:cs="Times New Roman"/>
          <w:i/>
          <w:sz w:val="24"/>
          <w:szCs w:val="24"/>
        </w:rPr>
        <w:t>katechézis</w:t>
      </w:r>
      <w:proofErr w:type="spellEnd"/>
      <w:r w:rsidRPr="002334A2">
        <w:rPr>
          <w:rFonts w:ascii="Times New Roman" w:hAnsi="Times New Roman" w:cs="Times New Roman"/>
          <w:i/>
          <w:sz w:val="24"/>
          <w:szCs w:val="24"/>
        </w:rPr>
        <w:t xml:space="preserve"> kommunikációs problémái</w:t>
      </w:r>
      <w:r w:rsidRPr="002334A2">
        <w:rPr>
          <w:rFonts w:ascii="Times New Roman" w:hAnsi="Times New Roman" w:cs="Times New Roman"/>
          <w:sz w:val="24"/>
          <w:szCs w:val="24"/>
        </w:rPr>
        <w:t xml:space="preserve">, </w:t>
      </w:r>
      <w:r>
        <w:rPr>
          <w:rFonts w:ascii="Times New Roman" w:hAnsi="Times New Roman" w:cs="Times New Roman"/>
          <w:sz w:val="24"/>
          <w:szCs w:val="24"/>
        </w:rPr>
        <w:t>103.</w:t>
      </w:r>
    </w:p>
  </w:footnote>
  <w:footnote w:id="40">
    <w:p w14:paraId="18B026AA" w14:textId="77777777" w:rsidR="008133C1" w:rsidRPr="00436395" w:rsidRDefault="008133C1" w:rsidP="008133C1">
      <w:pPr>
        <w:pStyle w:val="Lbjegyzetszveg"/>
        <w:rPr>
          <w:rFonts w:ascii="Times New Roman" w:hAnsi="Times New Roman" w:cs="Times New Roman"/>
          <w:sz w:val="24"/>
          <w:szCs w:val="24"/>
        </w:rPr>
      </w:pPr>
      <w:r>
        <w:rPr>
          <w:rStyle w:val="Lbjegyzet-hivatkozs"/>
        </w:rPr>
        <w:footnoteRef/>
      </w:r>
      <w:r w:rsidRPr="00436395">
        <w:rPr>
          <w:rFonts w:ascii="Times New Roman" w:hAnsi="Times New Roman" w:cs="Times New Roman"/>
          <w:sz w:val="24"/>
          <w:szCs w:val="24"/>
        </w:rPr>
        <w:t xml:space="preserve">Cole, Michael – Cole, </w:t>
      </w:r>
      <w:proofErr w:type="spellStart"/>
      <w:r w:rsidRPr="00436395">
        <w:rPr>
          <w:rFonts w:ascii="Times New Roman" w:hAnsi="Times New Roman" w:cs="Times New Roman"/>
          <w:sz w:val="24"/>
          <w:szCs w:val="24"/>
        </w:rPr>
        <w:t>Sheila</w:t>
      </w:r>
      <w:proofErr w:type="spellEnd"/>
      <w:r w:rsidRPr="00436395">
        <w:rPr>
          <w:rFonts w:ascii="Times New Roman" w:hAnsi="Times New Roman" w:cs="Times New Roman"/>
          <w:sz w:val="24"/>
          <w:szCs w:val="24"/>
        </w:rPr>
        <w:t xml:space="preserve"> R.: </w:t>
      </w:r>
      <w:r w:rsidRPr="00436395">
        <w:rPr>
          <w:rFonts w:ascii="Times New Roman" w:hAnsi="Times New Roman" w:cs="Times New Roman"/>
          <w:i/>
          <w:sz w:val="24"/>
          <w:szCs w:val="24"/>
        </w:rPr>
        <w:t>Fejlődéslélektan</w:t>
      </w:r>
      <w:r w:rsidRPr="00436395">
        <w:rPr>
          <w:rFonts w:ascii="Times New Roman" w:hAnsi="Times New Roman" w:cs="Times New Roman"/>
          <w:sz w:val="24"/>
          <w:szCs w:val="24"/>
        </w:rPr>
        <w:t>, Osiris Kiadó, Budapest, 1998, 409.</w:t>
      </w:r>
    </w:p>
  </w:footnote>
  <w:footnote w:id="41">
    <w:p w14:paraId="38C8142F" w14:textId="77777777" w:rsidR="008133C1" w:rsidRPr="00EB31FE" w:rsidRDefault="008133C1" w:rsidP="008133C1">
      <w:pPr>
        <w:pStyle w:val="Lbjegyzetszveg"/>
        <w:rPr>
          <w:rFonts w:ascii="Times New Roman" w:hAnsi="Times New Roman" w:cs="Times New Roman"/>
          <w:sz w:val="24"/>
          <w:szCs w:val="24"/>
        </w:rPr>
      </w:pPr>
      <w:r w:rsidRPr="00EB31FE">
        <w:rPr>
          <w:rStyle w:val="Lbjegyzet-hivatkozs"/>
          <w:rFonts w:ascii="Times New Roman" w:hAnsi="Times New Roman" w:cs="Times New Roman"/>
          <w:sz w:val="24"/>
          <w:szCs w:val="24"/>
        </w:rPr>
        <w:footnoteRef/>
      </w:r>
      <w:r w:rsidRPr="00EB31FE">
        <w:rPr>
          <w:rFonts w:ascii="Times New Roman" w:hAnsi="Times New Roman" w:cs="Times New Roman"/>
          <w:sz w:val="24"/>
          <w:szCs w:val="24"/>
        </w:rPr>
        <w:t xml:space="preserve">Szabóné: </w:t>
      </w:r>
      <w:r w:rsidRPr="00EB31FE">
        <w:rPr>
          <w:rFonts w:ascii="Times New Roman" w:hAnsi="Times New Roman" w:cs="Times New Roman"/>
          <w:i/>
          <w:sz w:val="24"/>
          <w:szCs w:val="24"/>
        </w:rPr>
        <w:t xml:space="preserve">A gyermekteológia vizsgálata…, </w:t>
      </w:r>
      <w:r w:rsidRPr="00EB31FE">
        <w:rPr>
          <w:rFonts w:ascii="Times New Roman" w:hAnsi="Times New Roman" w:cs="Times New Roman"/>
          <w:sz w:val="24"/>
          <w:szCs w:val="24"/>
        </w:rPr>
        <w:t>129</w:t>
      </w:r>
      <w:r>
        <w:rPr>
          <w:rStyle w:val="Hiperhivatkozs"/>
          <w:rFonts w:ascii="Times New Roman" w:hAnsi="Times New Roman" w:cs="Times New Roman"/>
          <w:color w:val="auto"/>
          <w:sz w:val="24"/>
          <w:szCs w:val="24"/>
          <w:u w:val="none"/>
        </w:rPr>
        <w:t>–</w:t>
      </w:r>
      <w:r w:rsidRPr="00EB31FE">
        <w:rPr>
          <w:rFonts w:ascii="Times New Roman" w:hAnsi="Times New Roman" w:cs="Times New Roman"/>
          <w:sz w:val="24"/>
          <w:szCs w:val="24"/>
        </w:rPr>
        <w:t>131.</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C6B58"/>
    <w:multiLevelType w:val="hybridMultilevel"/>
    <w:tmpl w:val="4368661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3E050BB"/>
    <w:multiLevelType w:val="hybridMultilevel"/>
    <w:tmpl w:val="47AC209E"/>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 w15:restartNumberingAfterBreak="0">
    <w:nsid w:val="153013AF"/>
    <w:multiLevelType w:val="multilevel"/>
    <w:tmpl w:val="6BC49C80"/>
    <w:lvl w:ilvl="0">
      <w:start w:val="1"/>
      <w:numFmt w:val="decimal"/>
      <w:lvlText w:val="%1."/>
      <w:lvlJc w:val="left"/>
      <w:pPr>
        <w:ind w:left="720"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6CF7D5F"/>
    <w:multiLevelType w:val="hybridMultilevel"/>
    <w:tmpl w:val="4368661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3DE07FA2"/>
    <w:multiLevelType w:val="hybridMultilevel"/>
    <w:tmpl w:val="C41E61A4"/>
    <w:lvl w:ilvl="0" w:tplc="035C341E">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3FD62380"/>
    <w:multiLevelType w:val="hybridMultilevel"/>
    <w:tmpl w:val="1A22FC28"/>
    <w:lvl w:ilvl="0" w:tplc="040E0001">
      <w:start w:val="1"/>
      <w:numFmt w:val="bullet"/>
      <w:lvlText w:val=""/>
      <w:lvlJc w:val="left"/>
      <w:pPr>
        <w:ind w:left="1428" w:hanging="360"/>
      </w:pPr>
      <w:rPr>
        <w:rFonts w:ascii="Symbol" w:hAnsi="Symbol"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6" w15:restartNumberingAfterBreak="0">
    <w:nsid w:val="41A21DA9"/>
    <w:multiLevelType w:val="hybridMultilevel"/>
    <w:tmpl w:val="3A7E551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554D3C99"/>
    <w:multiLevelType w:val="hybridMultilevel"/>
    <w:tmpl w:val="3A7E551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6EA87A17"/>
    <w:multiLevelType w:val="hybridMultilevel"/>
    <w:tmpl w:val="00B6A42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6EC36BFA"/>
    <w:multiLevelType w:val="multilevel"/>
    <w:tmpl w:val="6BC49C8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
  </w:num>
  <w:num w:numId="4">
    <w:abstractNumId w:val="1"/>
  </w:num>
  <w:num w:numId="5">
    <w:abstractNumId w:val="3"/>
  </w:num>
  <w:num w:numId="6">
    <w:abstractNumId w:val="0"/>
  </w:num>
  <w:num w:numId="7">
    <w:abstractNumId w:val="9"/>
  </w:num>
  <w:num w:numId="8">
    <w:abstractNumId w:val="7"/>
  </w:num>
  <w:num w:numId="9">
    <w:abstractNumId w:val="6"/>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767"/>
    <w:rsid w:val="00001BC5"/>
    <w:rsid w:val="00003B38"/>
    <w:rsid w:val="000048BC"/>
    <w:rsid w:val="00006ED8"/>
    <w:rsid w:val="00010035"/>
    <w:rsid w:val="00022009"/>
    <w:rsid w:val="00054D55"/>
    <w:rsid w:val="00055120"/>
    <w:rsid w:val="00056A11"/>
    <w:rsid w:val="0006602A"/>
    <w:rsid w:val="000714E9"/>
    <w:rsid w:val="00095239"/>
    <w:rsid w:val="000A1728"/>
    <w:rsid w:val="000E2317"/>
    <w:rsid w:val="000E4DBD"/>
    <w:rsid w:val="000E529F"/>
    <w:rsid w:val="00101E69"/>
    <w:rsid w:val="001130E0"/>
    <w:rsid w:val="00150F42"/>
    <w:rsid w:val="001553E8"/>
    <w:rsid w:val="00157403"/>
    <w:rsid w:val="001676BC"/>
    <w:rsid w:val="0017107C"/>
    <w:rsid w:val="00187865"/>
    <w:rsid w:val="001B029A"/>
    <w:rsid w:val="001B6218"/>
    <w:rsid w:val="001C7ECC"/>
    <w:rsid w:val="001D05A7"/>
    <w:rsid w:val="001E71BA"/>
    <w:rsid w:val="001E7D2E"/>
    <w:rsid w:val="002048C1"/>
    <w:rsid w:val="00214534"/>
    <w:rsid w:val="0023192E"/>
    <w:rsid w:val="002334A2"/>
    <w:rsid w:val="00234747"/>
    <w:rsid w:val="00240A92"/>
    <w:rsid w:val="0025377F"/>
    <w:rsid w:val="002744F7"/>
    <w:rsid w:val="00291ACA"/>
    <w:rsid w:val="002924CE"/>
    <w:rsid w:val="00293018"/>
    <w:rsid w:val="002A2763"/>
    <w:rsid w:val="002A6DF9"/>
    <w:rsid w:val="002B13B1"/>
    <w:rsid w:val="002B5E50"/>
    <w:rsid w:val="002C2628"/>
    <w:rsid w:val="002D5B15"/>
    <w:rsid w:val="002E3CEC"/>
    <w:rsid w:val="002E5C6F"/>
    <w:rsid w:val="003047EF"/>
    <w:rsid w:val="003159CA"/>
    <w:rsid w:val="003174E7"/>
    <w:rsid w:val="003354A5"/>
    <w:rsid w:val="00336240"/>
    <w:rsid w:val="003407A4"/>
    <w:rsid w:val="00345C39"/>
    <w:rsid w:val="0035079A"/>
    <w:rsid w:val="00360A27"/>
    <w:rsid w:val="003738B9"/>
    <w:rsid w:val="003845EF"/>
    <w:rsid w:val="0039256A"/>
    <w:rsid w:val="003956A0"/>
    <w:rsid w:val="00397F75"/>
    <w:rsid w:val="003D5483"/>
    <w:rsid w:val="003E3A29"/>
    <w:rsid w:val="003E3F6B"/>
    <w:rsid w:val="003F18B9"/>
    <w:rsid w:val="00402FA4"/>
    <w:rsid w:val="00404FFC"/>
    <w:rsid w:val="00406621"/>
    <w:rsid w:val="00411D9A"/>
    <w:rsid w:val="00413B55"/>
    <w:rsid w:val="00416C9F"/>
    <w:rsid w:val="00423443"/>
    <w:rsid w:val="0043602A"/>
    <w:rsid w:val="004365D1"/>
    <w:rsid w:val="00451D8D"/>
    <w:rsid w:val="00454AAE"/>
    <w:rsid w:val="004605DD"/>
    <w:rsid w:val="00463746"/>
    <w:rsid w:val="004720A1"/>
    <w:rsid w:val="00480145"/>
    <w:rsid w:val="00490F1D"/>
    <w:rsid w:val="004B33DF"/>
    <w:rsid w:val="004C310A"/>
    <w:rsid w:val="004E5E8A"/>
    <w:rsid w:val="00501BA5"/>
    <w:rsid w:val="005067F9"/>
    <w:rsid w:val="00510565"/>
    <w:rsid w:val="0051677C"/>
    <w:rsid w:val="00517872"/>
    <w:rsid w:val="00527559"/>
    <w:rsid w:val="00532934"/>
    <w:rsid w:val="00553D69"/>
    <w:rsid w:val="00566D3E"/>
    <w:rsid w:val="00592447"/>
    <w:rsid w:val="005A08B3"/>
    <w:rsid w:val="005A1969"/>
    <w:rsid w:val="005B23F9"/>
    <w:rsid w:val="005B439F"/>
    <w:rsid w:val="005C24BF"/>
    <w:rsid w:val="005D7D09"/>
    <w:rsid w:val="005E54CC"/>
    <w:rsid w:val="005F4E95"/>
    <w:rsid w:val="005F6200"/>
    <w:rsid w:val="00605B29"/>
    <w:rsid w:val="00612CDF"/>
    <w:rsid w:val="00615059"/>
    <w:rsid w:val="00617488"/>
    <w:rsid w:val="00617AAE"/>
    <w:rsid w:val="006215C9"/>
    <w:rsid w:val="006245D4"/>
    <w:rsid w:val="00640822"/>
    <w:rsid w:val="006423E7"/>
    <w:rsid w:val="00644ED2"/>
    <w:rsid w:val="00653032"/>
    <w:rsid w:val="00657B55"/>
    <w:rsid w:val="0066131E"/>
    <w:rsid w:val="00695FA9"/>
    <w:rsid w:val="006A27B0"/>
    <w:rsid w:val="006C14AC"/>
    <w:rsid w:val="006C5AAA"/>
    <w:rsid w:val="006D092A"/>
    <w:rsid w:val="006D1325"/>
    <w:rsid w:val="006D32A5"/>
    <w:rsid w:val="006E3751"/>
    <w:rsid w:val="006F5144"/>
    <w:rsid w:val="006F6891"/>
    <w:rsid w:val="00726198"/>
    <w:rsid w:val="007351C2"/>
    <w:rsid w:val="00737292"/>
    <w:rsid w:val="00741218"/>
    <w:rsid w:val="00764B8A"/>
    <w:rsid w:val="00777FFD"/>
    <w:rsid w:val="007869B9"/>
    <w:rsid w:val="007969AE"/>
    <w:rsid w:val="00796B50"/>
    <w:rsid w:val="007A3CE6"/>
    <w:rsid w:val="007A4504"/>
    <w:rsid w:val="007E1092"/>
    <w:rsid w:val="00800B42"/>
    <w:rsid w:val="008133C1"/>
    <w:rsid w:val="00814F5E"/>
    <w:rsid w:val="00842EDC"/>
    <w:rsid w:val="00862EF4"/>
    <w:rsid w:val="008718C1"/>
    <w:rsid w:val="0088082E"/>
    <w:rsid w:val="008A37DA"/>
    <w:rsid w:val="008C0632"/>
    <w:rsid w:val="008C58FC"/>
    <w:rsid w:val="008D4887"/>
    <w:rsid w:val="008E77DD"/>
    <w:rsid w:val="00920114"/>
    <w:rsid w:val="009245AA"/>
    <w:rsid w:val="009316D1"/>
    <w:rsid w:val="0093386D"/>
    <w:rsid w:val="00936999"/>
    <w:rsid w:val="0094359F"/>
    <w:rsid w:val="009435B1"/>
    <w:rsid w:val="00944FB6"/>
    <w:rsid w:val="00953837"/>
    <w:rsid w:val="0096188C"/>
    <w:rsid w:val="00962A33"/>
    <w:rsid w:val="00987DFA"/>
    <w:rsid w:val="009E6B02"/>
    <w:rsid w:val="009F11B5"/>
    <w:rsid w:val="00A00288"/>
    <w:rsid w:val="00A30B23"/>
    <w:rsid w:val="00A4217C"/>
    <w:rsid w:val="00A44CCC"/>
    <w:rsid w:val="00A56C76"/>
    <w:rsid w:val="00A63AC5"/>
    <w:rsid w:val="00A66B0F"/>
    <w:rsid w:val="00A7209F"/>
    <w:rsid w:val="00A94F1F"/>
    <w:rsid w:val="00AC6B7F"/>
    <w:rsid w:val="00AD7B70"/>
    <w:rsid w:val="00AF233C"/>
    <w:rsid w:val="00AF58DD"/>
    <w:rsid w:val="00B068EF"/>
    <w:rsid w:val="00B138CF"/>
    <w:rsid w:val="00B17BDD"/>
    <w:rsid w:val="00B227DC"/>
    <w:rsid w:val="00B23739"/>
    <w:rsid w:val="00B31D54"/>
    <w:rsid w:val="00B43C04"/>
    <w:rsid w:val="00B50517"/>
    <w:rsid w:val="00B528C9"/>
    <w:rsid w:val="00B62C5E"/>
    <w:rsid w:val="00B6360E"/>
    <w:rsid w:val="00B72DE3"/>
    <w:rsid w:val="00B86888"/>
    <w:rsid w:val="00B9591E"/>
    <w:rsid w:val="00B96FAB"/>
    <w:rsid w:val="00BA509E"/>
    <w:rsid w:val="00BA6DED"/>
    <w:rsid w:val="00BB3B94"/>
    <w:rsid w:val="00BB50ED"/>
    <w:rsid w:val="00BD4D0E"/>
    <w:rsid w:val="00BF1829"/>
    <w:rsid w:val="00BF477A"/>
    <w:rsid w:val="00C01D5F"/>
    <w:rsid w:val="00C04550"/>
    <w:rsid w:val="00C3437F"/>
    <w:rsid w:val="00C35A4F"/>
    <w:rsid w:val="00C41D46"/>
    <w:rsid w:val="00C42537"/>
    <w:rsid w:val="00C77CE7"/>
    <w:rsid w:val="00C9028E"/>
    <w:rsid w:val="00C943D2"/>
    <w:rsid w:val="00C94919"/>
    <w:rsid w:val="00CA413F"/>
    <w:rsid w:val="00CA76CA"/>
    <w:rsid w:val="00CA7F09"/>
    <w:rsid w:val="00CB2A5C"/>
    <w:rsid w:val="00CD4AD9"/>
    <w:rsid w:val="00CD4BA7"/>
    <w:rsid w:val="00CE64E1"/>
    <w:rsid w:val="00D05012"/>
    <w:rsid w:val="00D05831"/>
    <w:rsid w:val="00D20BF7"/>
    <w:rsid w:val="00D50563"/>
    <w:rsid w:val="00D55B84"/>
    <w:rsid w:val="00D67C0F"/>
    <w:rsid w:val="00D70522"/>
    <w:rsid w:val="00D72927"/>
    <w:rsid w:val="00D82ABD"/>
    <w:rsid w:val="00D85652"/>
    <w:rsid w:val="00D9672C"/>
    <w:rsid w:val="00DA212E"/>
    <w:rsid w:val="00DD13F5"/>
    <w:rsid w:val="00E00BE8"/>
    <w:rsid w:val="00E04841"/>
    <w:rsid w:val="00E22DB3"/>
    <w:rsid w:val="00E31507"/>
    <w:rsid w:val="00E518C9"/>
    <w:rsid w:val="00E5761C"/>
    <w:rsid w:val="00E61371"/>
    <w:rsid w:val="00E70A8D"/>
    <w:rsid w:val="00E734DC"/>
    <w:rsid w:val="00E8314B"/>
    <w:rsid w:val="00E9058D"/>
    <w:rsid w:val="00E92B29"/>
    <w:rsid w:val="00EA68C7"/>
    <w:rsid w:val="00EA7513"/>
    <w:rsid w:val="00EC60BF"/>
    <w:rsid w:val="00EF4781"/>
    <w:rsid w:val="00EF7E8C"/>
    <w:rsid w:val="00F02A61"/>
    <w:rsid w:val="00F0383D"/>
    <w:rsid w:val="00F03A3A"/>
    <w:rsid w:val="00F44D31"/>
    <w:rsid w:val="00F6279C"/>
    <w:rsid w:val="00F648CE"/>
    <w:rsid w:val="00F7475C"/>
    <w:rsid w:val="00F75A61"/>
    <w:rsid w:val="00F83179"/>
    <w:rsid w:val="00F842D6"/>
    <w:rsid w:val="00F8558C"/>
    <w:rsid w:val="00F95F42"/>
    <w:rsid w:val="00F97C95"/>
    <w:rsid w:val="00FA396E"/>
    <w:rsid w:val="00FB48DE"/>
    <w:rsid w:val="00FB4938"/>
    <w:rsid w:val="00FC0265"/>
    <w:rsid w:val="00FC78B5"/>
    <w:rsid w:val="00FD1983"/>
    <w:rsid w:val="00FF0C03"/>
    <w:rsid w:val="00FF4FF6"/>
    <w:rsid w:val="00FF676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71CBF"/>
  <w15:chartTrackingRefBased/>
  <w15:docId w15:val="{C9920C37-B04A-4C62-B9E3-1214B8BBA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88082E"/>
    <w:pPr>
      <w:spacing w:line="256" w:lineRule="auto"/>
    </w:p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88082E"/>
    <w:pPr>
      <w:ind w:left="720"/>
      <w:contextualSpacing/>
    </w:pPr>
  </w:style>
  <w:style w:type="paragraph" w:styleId="Lbjegyzetszveg">
    <w:name w:val="footnote text"/>
    <w:basedOn w:val="Norml"/>
    <w:link w:val="LbjegyzetszvegChar"/>
    <w:uiPriority w:val="99"/>
    <w:unhideWhenUsed/>
    <w:rsid w:val="0039256A"/>
    <w:pPr>
      <w:spacing w:after="0" w:line="240" w:lineRule="auto"/>
    </w:pPr>
    <w:rPr>
      <w:sz w:val="20"/>
      <w:szCs w:val="20"/>
    </w:rPr>
  </w:style>
  <w:style w:type="character" w:customStyle="1" w:styleId="LbjegyzetszvegChar">
    <w:name w:val="Lábjegyzetszöveg Char"/>
    <w:basedOn w:val="Bekezdsalapbettpusa"/>
    <w:link w:val="Lbjegyzetszveg"/>
    <w:uiPriority w:val="99"/>
    <w:rsid w:val="0039256A"/>
    <w:rPr>
      <w:sz w:val="20"/>
      <w:szCs w:val="20"/>
    </w:rPr>
  </w:style>
  <w:style w:type="character" w:styleId="Lbjegyzet-hivatkozs">
    <w:name w:val="footnote reference"/>
    <w:basedOn w:val="Bekezdsalapbettpusa"/>
    <w:uiPriority w:val="99"/>
    <w:semiHidden/>
    <w:unhideWhenUsed/>
    <w:rsid w:val="0039256A"/>
    <w:rPr>
      <w:vertAlign w:val="superscript"/>
    </w:rPr>
  </w:style>
  <w:style w:type="table" w:styleId="Rcsostblzat">
    <w:name w:val="Table Grid"/>
    <w:basedOn w:val="Normltblzat"/>
    <w:uiPriority w:val="39"/>
    <w:rsid w:val="009369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basedOn w:val="Bekezdsalapbettpusa"/>
    <w:uiPriority w:val="99"/>
    <w:unhideWhenUsed/>
    <w:rsid w:val="00936999"/>
    <w:rPr>
      <w:color w:val="0563C1" w:themeColor="hyperlink"/>
      <w:u w:val="single"/>
    </w:rPr>
  </w:style>
  <w:style w:type="paragraph" w:styleId="lfej">
    <w:name w:val="header"/>
    <w:basedOn w:val="Norml"/>
    <w:link w:val="lfejChar"/>
    <w:uiPriority w:val="99"/>
    <w:unhideWhenUsed/>
    <w:rsid w:val="00617AAE"/>
    <w:pPr>
      <w:tabs>
        <w:tab w:val="center" w:pos="4536"/>
        <w:tab w:val="right" w:pos="9072"/>
      </w:tabs>
      <w:spacing w:after="0" w:line="240" w:lineRule="auto"/>
    </w:pPr>
  </w:style>
  <w:style w:type="character" w:customStyle="1" w:styleId="lfejChar">
    <w:name w:val="Élőfej Char"/>
    <w:basedOn w:val="Bekezdsalapbettpusa"/>
    <w:link w:val="lfej"/>
    <w:uiPriority w:val="99"/>
    <w:rsid w:val="00617AAE"/>
  </w:style>
  <w:style w:type="paragraph" w:styleId="llb">
    <w:name w:val="footer"/>
    <w:basedOn w:val="Norml"/>
    <w:link w:val="llbChar"/>
    <w:uiPriority w:val="99"/>
    <w:unhideWhenUsed/>
    <w:rsid w:val="00617AAE"/>
    <w:pPr>
      <w:tabs>
        <w:tab w:val="center" w:pos="4536"/>
        <w:tab w:val="right" w:pos="9072"/>
      </w:tabs>
      <w:spacing w:after="0" w:line="240" w:lineRule="auto"/>
    </w:pPr>
  </w:style>
  <w:style w:type="character" w:customStyle="1" w:styleId="llbChar">
    <w:name w:val="Élőláb Char"/>
    <w:basedOn w:val="Bekezdsalapbettpusa"/>
    <w:link w:val="llb"/>
    <w:uiPriority w:val="99"/>
    <w:rsid w:val="00617AAE"/>
  </w:style>
  <w:style w:type="paragraph" w:styleId="Kpalrs">
    <w:name w:val="caption"/>
    <w:basedOn w:val="Norml"/>
    <w:next w:val="Norml"/>
    <w:uiPriority w:val="35"/>
    <w:semiHidden/>
    <w:unhideWhenUsed/>
    <w:qFormat/>
    <w:rsid w:val="00553D69"/>
    <w:pPr>
      <w:spacing w:after="200" w:line="240" w:lineRule="auto"/>
    </w:pPr>
    <w:rPr>
      <w:i/>
      <w:iCs/>
      <w:color w:val="44546A" w:themeColor="text2"/>
      <w:sz w:val="18"/>
      <w:szCs w:val="18"/>
    </w:rPr>
  </w:style>
  <w:style w:type="character" w:customStyle="1" w:styleId="fontstyle01">
    <w:name w:val="fontstyle01"/>
    <w:basedOn w:val="Bekezdsalapbettpusa"/>
    <w:rsid w:val="000E2317"/>
    <w:rPr>
      <w:rFonts w:ascii="PalatinoLinotype-Roman" w:hAnsi="PalatinoLinotype-Roman"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2309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orvina.kre.hu:8080/phd/Szabone_Laszlo_Lilla_Gyermekteologia.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pa.niif.hu/03900/03976/00058/pdf/EPA03976_magiszter_2003_4_027-032.pdf" TargetMode="Externa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epa.niif.hu/03900/03976/00058/pdf/EPA03976_magiszter_2003_4_027-032.pdf" TargetMode="External"/><Relationship Id="rId1" Type="http://schemas.openxmlformats.org/officeDocument/2006/relationships/hyperlink" Target="http://corvina.kre.hu:8080/phd/Szabone_Laszlo_Lilla_Gyermekteologia.pdf"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DC6501-7C2C-4DFA-961C-21B1007BC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3798</Words>
  <Characters>26207</Characters>
  <Application>Microsoft Office Word</Application>
  <DocSecurity>0</DocSecurity>
  <Lines>218</Lines>
  <Paragraphs>59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29946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RPI</dc:creator>
  <cp:keywords/>
  <dc:description/>
  <cp:lastModifiedBy>RPI</cp:lastModifiedBy>
  <cp:revision>2</cp:revision>
  <dcterms:created xsi:type="dcterms:W3CDTF">2025-03-12T07:28:00Z</dcterms:created>
  <dcterms:modified xsi:type="dcterms:W3CDTF">2025-03-12T07:28:00Z</dcterms:modified>
</cp:coreProperties>
</file>