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0" w:rsidRPr="00C469C0" w:rsidRDefault="00C469C0" w:rsidP="00C469C0">
      <w:pPr>
        <w:shd w:val="clear" w:color="auto" w:fill="FFFFFF"/>
        <w:spacing w:after="96" w:line="240" w:lineRule="auto"/>
        <w:ind w:firstLine="360"/>
        <w:jc w:val="center"/>
        <w:rPr>
          <w:rFonts w:ascii="Georgia" w:eastAsia="Times New Roman" w:hAnsi="Georgia" w:cs="Times New Roman"/>
          <w:color w:val="000000"/>
          <w:lang w:eastAsia="hu-HU"/>
        </w:rPr>
      </w:pPr>
      <w:bookmarkStart w:id="0" w:name="_GoBack"/>
      <w:proofErr w:type="gramStart"/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Sűrűbb</w:t>
      </w:r>
      <w:proofErr w:type="gramEnd"/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 xml:space="preserve"> mint a vér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>(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Thicker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Than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Blood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>)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bookmarkEnd w:id="0"/>
      <w:r w:rsidRPr="00C469C0">
        <w:rPr>
          <w:rFonts w:ascii="Georgia" w:eastAsia="Times New Roman" w:hAnsi="Georgia" w:cs="Times New Roman"/>
          <w:color w:val="000000"/>
          <w:lang w:eastAsia="hu-HU"/>
        </w:rPr>
        <w:t>Színes, szinkronizált amerikai filmdráma, 92 perc, 1998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 xml:space="preserve">rendező:  Richard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Pearce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 xml:space="preserve">író:  Bill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Cain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>szereplő(k):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Mickey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Rourke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(Frank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Larkin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>)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Dan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Futterman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(Griffin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Byrne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>)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 xml:space="preserve">Lauren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Vélez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(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Camilla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Lopez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>)</w:t>
      </w:r>
    </w:p>
    <w:p w:rsidR="00C469C0" w:rsidRPr="00C469C0" w:rsidRDefault="00C469C0" w:rsidP="00C469C0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Filmleírás: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>Szeretünk segíteni. Néha még akkor is, amikor előre tudjuk, hogy bizonyos dolgokat nem tudunk megváltoztatni. A film egy fiatal gettólakó drámáját mutatja be, aki tehetségével próbál kitörni a hétköznapok szörnyűségeiből. Bátyja kábítószert árul, édesanyja önmagát, azért, hogy eltartsa családját. Egész addig valamennyire működik az egyensúly, amíg egy fiatal, segítőkész tanár meg jelenik. Segíteni akar. De szabad-e egy családot megbolygatni? Szabad-e egy tehetséges fiatalt kiemelni korábbi környezetéből, ha aztán nem áll mellette senki?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>Ki dönt, és hogyan teheti azt meg? Van-e egyáltalán szabad akarata egy hátrányos környezetben élő személynek? Segíthetünk-e, s ha igen, milyen módon?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>A film ezeket a kérdéseket feszegeti.</w:t>
      </w:r>
    </w:p>
    <w:p w:rsidR="00C469C0" w:rsidRPr="00C469C0" w:rsidRDefault="00C469C0" w:rsidP="00C469C0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Korosztályi javaslat: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> 16 év fölött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Földolgozási javaslatok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Téma: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> Segítőnek lenni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Megfigyelési szempontok:</w:t>
      </w:r>
    </w:p>
    <w:p w:rsidR="00C469C0" w:rsidRPr="00C469C0" w:rsidRDefault="00C469C0" w:rsidP="00C46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C469C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Milyen </w:t>
      </w:r>
      <w:proofErr w:type="gramStart"/>
      <w:r w:rsidRPr="00C469C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problémákkal</w:t>
      </w:r>
      <w:proofErr w:type="gramEnd"/>
      <w:r w:rsidRPr="00C469C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találkozhatunk a filmben?</w:t>
      </w:r>
    </w:p>
    <w:p w:rsidR="00C469C0" w:rsidRPr="00C469C0" w:rsidRDefault="00C469C0" w:rsidP="00C46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C469C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Ki és milyen eszközzel akar segíteni a körülötte lévőknek?</w:t>
      </w:r>
    </w:p>
    <w:p w:rsidR="00C469C0" w:rsidRPr="00C469C0" w:rsidRDefault="00C469C0" w:rsidP="00C46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C469C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Mi van a segítő szándékok mögött?</w:t>
      </w:r>
    </w:p>
    <w:p w:rsidR="00C469C0" w:rsidRPr="00C469C0" w:rsidRDefault="00C469C0" w:rsidP="00C469C0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Játék: 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>Vakvezetés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Forrás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>: Önismereti játékok gyűjteménye, Pedellus, Budapest, 1999. alapján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Körülmények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>: Egész csoport együtt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Eszközök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>: -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Leírás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: Egy önként vállalkozónak bekötjük a szemét, s az előre kialakított terepen (lehetőleg úgy, hogy ne történjen sérülés) kell 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végigmennie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>. Ez azonban csak úgy sikerülhet, ha a csoport segít neki.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  <w:t>A célhoz érés után érdemes több emberrel is végigmenni a terepen, majd átbeszélni, hogy mi jelentett segítséget, mi nem.</w:t>
      </w:r>
    </w:p>
    <w:p w:rsidR="00C469C0" w:rsidRPr="00C469C0" w:rsidRDefault="00C469C0" w:rsidP="00C469C0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C469C0">
        <w:rPr>
          <w:rFonts w:ascii="Georgia" w:eastAsia="Times New Roman" w:hAnsi="Georgia" w:cs="Times New Roman"/>
          <w:b/>
          <w:bCs/>
          <w:color w:val="000000"/>
          <w:lang w:eastAsia="hu-HU"/>
        </w:rPr>
        <w:t>Igemagyarázathoz, beszélgetéshez használható bibliai igehelyek:</w:t>
      </w:r>
    </w:p>
    <w:p w:rsidR="00C469C0" w:rsidRPr="00C469C0" w:rsidRDefault="00C469C0" w:rsidP="00C469C0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C469C0">
        <w:rPr>
          <w:rFonts w:ascii="Georgia" w:eastAsia="Times New Roman" w:hAnsi="Georgia" w:cs="Times New Roman"/>
          <w:color w:val="000000"/>
          <w:lang w:eastAsia="hu-HU"/>
        </w:rPr>
        <w:t>Zsolt 60,13 “</w:t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Nyújts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segítséget az ellenség ellen, mivel az emberi segítség ingatag!”</w:t>
      </w:r>
      <w:r w:rsidRPr="00C469C0">
        <w:rPr>
          <w:rFonts w:ascii="Georgia" w:eastAsia="Times New Roman" w:hAnsi="Georgia" w:cs="Times New Roman"/>
          <w:color w:val="000000"/>
          <w:lang w:eastAsia="hu-HU"/>
        </w:rPr>
        <w:br/>
      </w:r>
      <w:proofErr w:type="spellStart"/>
      <w:r w:rsidRPr="00C469C0">
        <w:rPr>
          <w:rFonts w:ascii="Georgia" w:eastAsia="Times New Roman" w:hAnsi="Georgia" w:cs="Times New Roman"/>
          <w:color w:val="000000"/>
          <w:lang w:eastAsia="hu-HU"/>
        </w:rPr>
        <w:t>Péld</w:t>
      </w:r>
      <w:proofErr w:type="spellEnd"/>
      <w:r w:rsidRPr="00C469C0">
        <w:rPr>
          <w:rFonts w:ascii="Georgia" w:eastAsia="Times New Roman" w:hAnsi="Georgia" w:cs="Times New Roman"/>
          <w:color w:val="000000"/>
          <w:lang w:eastAsia="hu-HU"/>
        </w:rPr>
        <w:t xml:space="preserve"> 17,17 “Mindig szeret a barát, de testvérré a nyomorúságban válik.”</w:t>
      </w:r>
    </w:p>
    <w:p w:rsidR="00E77733" w:rsidRDefault="00E77733"/>
    <w:sectPr w:rsidR="00E7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A01"/>
    <w:multiLevelType w:val="multilevel"/>
    <w:tmpl w:val="D1D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C7443"/>
    <w:multiLevelType w:val="multilevel"/>
    <w:tmpl w:val="2182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61D4B"/>
    <w:multiLevelType w:val="multilevel"/>
    <w:tmpl w:val="FC2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0"/>
    <w:rsid w:val="00C469C0"/>
    <w:rsid w:val="00E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39C9-3B93-4723-9A5D-E228F3E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2023-06-16T17:04:00Z</dcterms:created>
  <dcterms:modified xsi:type="dcterms:W3CDTF">2023-06-16T17:05:00Z</dcterms:modified>
</cp:coreProperties>
</file>